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C" w:rsidRDefault="000E171D" w:rsidP="00841E3C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32592" cy="6777787"/>
            <wp:effectExtent l="19050" t="0" r="6108" b="0"/>
            <wp:docPr id="2" name="Рисунок 1" descr="C:\Users\Таня\Desktop\Программы 4кл 21 век\ру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ру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96" cy="67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8B" w:rsidRPr="00B95518" w:rsidRDefault="005B5C8B" w:rsidP="005B5C8B">
      <w:pPr>
        <w:rPr>
          <w:rFonts w:ascii="Times New Roman" w:hAnsi="Times New Roman" w:cs="Times New Roman"/>
          <w:b/>
          <w:sz w:val="28"/>
          <w:szCs w:val="28"/>
        </w:rPr>
      </w:pPr>
      <w:r w:rsidRPr="00B95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2C32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55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C8B" w:rsidRPr="00B95518" w:rsidRDefault="005B5C8B" w:rsidP="00B9551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Примерная адаптированная рабочая программа  по русскому языку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5518">
        <w:rPr>
          <w:rFonts w:ascii="Times New Roman" w:hAnsi="Times New Roman"/>
          <w:sz w:val="28"/>
          <w:szCs w:val="28"/>
        </w:rPr>
        <w:t xml:space="preserve">   Тематическое планирование рассчитано на 3 часа в неделю, что составляет 102 учебных часа в год.   Для реализации данного планирования был выбран учебник Э.В.Якубовской, Я.В. Коршунова «Русский язык» для  4 класса общеобразовательных организаций, реализующих адаптированные основные общеобразовательные программы в двух част</w:t>
      </w:r>
      <w:r w:rsidR="00DE3424">
        <w:rPr>
          <w:rFonts w:ascii="Times New Roman" w:hAnsi="Times New Roman"/>
          <w:sz w:val="28"/>
          <w:szCs w:val="28"/>
        </w:rPr>
        <w:t>ях, г.Москва «Просвещение», 2022</w:t>
      </w:r>
      <w:bookmarkStart w:id="0" w:name="_GoBack"/>
      <w:bookmarkEnd w:id="0"/>
      <w:r w:rsidR="00DD7D9A">
        <w:rPr>
          <w:rFonts w:ascii="Times New Roman" w:hAnsi="Times New Roman"/>
          <w:sz w:val="28"/>
          <w:szCs w:val="28"/>
        </w:rPr>
        <w:t>.</w:t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B95518" w:rsidRPr="00B95518" w:rsidRDefault="00B95518" w:rsidP="00B95518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95518">
        <w:rPr>
          <w:rFonts w:ascii="Times New Roman" w:hAnsi="Times New Roman"/>
          <w:i/>
          <w:sz w:val="28"/>
          <w:szCs w:val="28"/>
          <w:u w:val="single"/>
        </w:rPr>
        <w:t>:</w:t>
      </w:r>
      <w:r w:rsidRPr="00B95518">
        <w:rPr>
          <w:rFonts w:ascii="Times New Roman" w:hAnsi="Times New Roman"/>
          <w:b/>
          <w:sz w:val="28"/>
          <w:szCs w:val="28"/>
        </w:rPr>
        <w:t xml:space="preserve"> : </w:t>
      </w:r>
      <w:proofErr w:type="gramEnd"/>
      <w:r w:rsidRPr="00B95518">
        <w:rPr>
          <w:rFonts w:ascii="Times New Roman" w:hAnsi="Times New Roman"/>
          <w:sz w:val="28"/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B95518" w:rsidRPr="00BF40F9" w:rsidRDefault="00B95518" w:rsidP="00B95518">
      <w:pPr>
        <w:pStyle w:val="Style10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словаря, отработка разных по структуре предложений, развитие связной устной речи;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Первый уровень </w:t>
      </w:r>
      <w:r w:rsidRPr="00BF40F9">
        <w:rPr>
          <w:rStyle w:val="FontStyle16"/>
          <w:sz w:val="28"/>
          <w:szCs w:val="28"/>
        </w:rPr>
        <w:t>- базовый - предполагает реализацию требований к ученику в объёме программного материала.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Второй уровень </w:t>
      </w:r>
      <w:r w:rsidRPr="00BF40F9">
        <w:rPr>
          <w:rStyle w:val="FontStyle16"/>
          <w:sz w:val="28"/>
          <w:szCs w:val="28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Третий уровень </w:t>
      </w:r>
      <w:r w:rsidRPr="00BF40F9">
        <w:rPr>
          <w:rStyle w:val="FontStyle16"/>
          <w:sz w:val="28"/>
          <w:szCs w:val="28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Звуки и буквы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B95518" w:rsidRPr="00B95518" w:rsidRDefault="00B95518" w:rsidP="00B95518">
      <w:pPr>
        <w:pStyle w:val="Style11"/>
        <w:widowControl/>
        <w:spacing w:line="240" w:lineRule="auto"/>
        <w:ind w:right="-25" w:firstLine="696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2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3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95518">
        <w:rPr>
          <w:rStyle w:val="FontStyle13"/>
          <w:sz w:val="28"/>
          <w:szCs w:val="28"/>
          <w:highlight w:val="yellow"/>
        </w:rPr>
        <w:t>4 класс</w:t>
      </w:r>
    </w:p>
    <w:p w:rsid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[и]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[й],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>различение их значений. Деление данных слов на слоги. Составление схемы слов. Включение слов в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[л]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[р].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Дифференциация их на слух и в произношении. Различение значений слов.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 с чётким </w:t>
      </w:r>
      <w:proofErr w:type="spell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-слоговым проговариванием.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слов. Чёткое </w:t>
      </w:r>
      <w:proofErr w:type="spell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</w:t>
      </w:r>
      <w:proofErr w:type="spellEnd"/>
      <w:r w:rsidRPr="00BF40F9">
        <w:rPr>
          <w:rStyle w:val="FontStyle16"/>
          <w:sz w:val="28"/>
          <w:szCs w:val="28"/>
        </w:rPr>
        <w:t>-буквенный</w:t>
      </w:r>
      <w:proofErr w:type="gramEnd"/>
      <w:r w:rsidRPr="00BF40F9">
        <w:rPr>
          <w:rStyle w:val="FontStyle16"/>
          <w:sz w:val="28"/>
          <w:szCs w:val="28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BF40F9">
        <w:rPr>
          <w:rStyle w:val="FontStyle15"/>
          <w:sz w:val="28"/>
          <w:szCs w:val="28"/>
        </w:rPr>
        <w:t>жи</w:t>
      </w:r>
      <w:proofErr w:type="spellEnd"/>
      <w:r w:rsidRPr="00BF40F9">
        <w:rPr>
          <w:rStyle w:val="FontStyle15"/>
          <w:sz w:val="28"/>
          <w:szCs w:val="28"/>
        </w:rPr>
        <w:t xml:space="preserve"> - ши, </w:t>
      </w:r>
      <w:proofErr w:type="spellStart"/>
      <w:r w:rsidRPr="00BF40F9">
        <w:rPr>
          <w:rStyle w:val="FontStyle15"/>
          <w:sz w:val="28"/>
          <w:szCs w:val="28"/>
        </w:rPr>
        <w:t>ча</w:t>
      </w:r>
      <w:proofErr w:type="spellEnd"/>
      <w:r w:rsidRPr="00BF40F9">
        <w:rPr>
          <w:rStyle w:val="FontStyle15"/>
          <w:sz w:val="28"/>
          <w:szCs w:val="28"/>
        </w:rPr>
        <w:t xml:space="preserve"> - ща, чу - </w:t>
      </w:r>
      <w:proofErr w:type="spellStart"/>
      <w:r w:rsidRPr="00BF40F9">
        <w:rPr>
          <w:rStyle w:val="FontStyle15"/>
          <w:sz w:val="28"/>
          <w:szCs w:val="28"/>
        </w:rPr>
        <w:t>щу</w:t>
      </w:r>
      <w:proofErr w:type="spellEnd"/>
      <w:r w:rsidRPr="00BF40F9">
        <w:rPr>
          <w:rStyle w:val="FontStyle15"/>
          <w:sz w:val="28"/>
          <w:szCs w:val="28"/>
        </w:rPr>
        <w:t>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Буквы </w:t>
      </w:r>
      <w:r w:rsidRPr="00BF40F9">
        <w:rPr>
          <w:rStyle w:val="FontStyle15"/>
          <w:sz w:val="28"/>
          <w:szCs w:val="28"/>
        </w:rPr>
        <w:t xml:space="preserve">е, ё, ю, я </w:t>
      </w:r>
      <w:r w:rsidRPr="00BF40F9">
        <w:rPr>
          <w:rStyle w:val="FontStyle14"/>
          <w:sz w:val="28"/>
          <w:szCs w:val="28"/>
        </w:rPr>
        <w:t xml:space="preserve">в </w:t>
      </w:r>
      <w:r w:rsidRPr="00BF40F9">
        <w:rPr>
          <w:rStyle w:val="FontStyle16"/>
          <w:sz w:val="28"/>
          <w:szCs w:val="28"/>
        </w:rPr>
        <w:t>начале слова или слога. Буквенная схема слов. Запоминание написания слов с данными буквами. Перенос части слова при письме.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BF40F9">
        <w:rPr>
          <w:rStyle w:val="FontStyle15"/>
          <w:sz w:val="28"/>
          <w:szCs w:val="28"/>
        </w:rPr>
        <w:t xml:space="preserve">и, е, ё, ю, я, </w:t>
      </w:r>
      <w:r w:rsidRPr="00BF40F9">
        <w:rPr>
          <w:rStyle w:val="FontStyle16"/>
          <w:sz w:val="28"/>
          <w:szCs w:val="28"/>
        </w:rPr>
        <w:t xml:space="preserve">твёрдости согласных - буквами </w:t>
      </w:r>
      <w:r w:rsidRPr="00BF40F9">
        <w:rPr>
          <w:rStyle w:val="FontStyle15"/>
          <w:sz w:val="28"/>
          <w:szCs w:val="28"/>
        </w:rPr>
        <w:t>а, о, у, ы.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Буква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>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Разделительный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 xml:space="preserve">перед гласными </w:t>
      </w:r>
      <w:r w:rsidRPr="00BF40F9">
        <w:rPr>
          <w:rStyle w:val="FontStyle15"/>
          <w:sz w:val="28"/>
          <w:szCs w:val="28"/>
        </w:rPr>
        <w:t xml:space="preserve">и, е, ё, ю, я. </w:t>
      </w:r>
      <w:r w:rsidRPr="00BF40F9">
        <w:rPr>
          <w:rStyle w:val="FontStyle16"/>
          <w:sz w:val="28"/>
          <w:szCs w:val="28"/>
        </w:rPr>
        <w:t xml:space="preserve">Упражнения в умении правильно произносить и записывать слова с разделительным </w:t>
      </w:r>
      <w:r w:rsidRPr="00BF40F9">
        <w:rPr>
          <w:rStyle w:val="FontStyle15"/>
          <w:sz w:val="28"/>
          <w:szCs w:val="28"/>
        </w:rPr>
        <w:t xml:space="preserve">ъ. </w:t>
      </w:r>
      <w:r w:rsidRPr="00BF40F9">
        <w:rPr>
          <w:rStyle w:val="FontStyle16"/>
          <w:sz w:val="28"/>
          <w:szCs w:val="28"/>
        </w:rPr>
        <w:t>Перенос части слова при письме.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Слово Названия предметов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Предмет и его название. Их различение. Называние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что? кто? </w:t>
      </w:r>
      <w:r w:rsidRPr="00BF40F9">
        <w:rPr>
          <w:rStyle w:val="FontStyle16"/>
          <w:sz w:val="28"/>
          <w:szCs w:val="28"/>
        </w:rPr>
        <w:t xml:space="preserve">Выделение частей предмета и их названий. Постановка вопросов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</w:t>
      </w:r>
      <w:r w:rsidRPr="00BF40F9">
        <w:rPr>
          <w:rStyle w:val="FontStyle16"/>
          <w:sz w:val="28"/>
          <w:szCs w:val="28"/>
        </w:rPr>
        <w:lastRenderedPageBreak/>
        <w:t xml:space="preserve">группы видовых предметов. Вопросы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кто? что? </w:t>
      </w:r>
      <w:r w:rsidRPr="00BF40F9">
        <w:rPr>
          <w:rStyle w:val="FontStyle16"/>
          <w:sz w:val="28"/>
          <w:szCs w:val="28"/>
        </w:rPr>
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B95518" w:rsidRDefault="00B95518" w:rsidP="00B95518">
      <w:pPr>
        <w:pStyle w:val="Style2"/>
        <w:widowControl/>
        <w:spacing w:line="240" w:lineRule="auto"/>
        <w:ind w:right="-25" w:firstLine="278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Большая буква в именах, фамилиях и отчествах людей, кличках животных. Названия улиц, городов, сёл, деревень. Знание домашнего адреса</w:t>
      </w:r>
      <w:r>
        <w:rPr>
          <w:rStyle w:val="FontStyle16"/>
          <w:sz w:val="28"/>
          <w:szCs w:val="28"/>
        </w:rPr>
        <w:t>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действий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Действие и его название. Различение действия и его названия. Называние действий по вопросам </w:t>
      </w:r>
      <w:r w:rsidRPr="00BF40F9">
        <w:rPr>
          <w:rStyle w:val="FontStyle15"/>
          <w:sz w:val="28"/>
          <w:szCs w:val="28"/>
        </w:rPr>
        <w:t xml:space="preserve">что делает? что делают? </w:t>
      </w:r>
      <w:r w:rsidRPr="00BF40F9">
        <w:rPr>
          <w:rStyle w:val="FontStyle16"/>
          <w:sz w:val="28"/>
          <w:szCs w:val="28"/>
        </w:rPr>
        <w:t>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Знакомство с новыми вопросами к названиям действий: </w:t>
      </w:r>
      <w:r w:rsidRPr="00BF40F9">
        <w:rPr>
          <w:rStyle w:val="FontStyle15"/>
          <w:sz w:val="28"/>
          <w:szCs w:val="28"/>
        </w:rPr>
        <w:t xml:space="preserve">что делал? что сделал? что будет делать? что сделает? </w:t>
      </w:r>
      <w:r w:rsidRPr="00BF40F9">
        <w:rPr>
          <w:rStyle w:val="FontStyle16"/>
          <w:sz w:val="28"/>
          <w:szCs w:val="28"/>
        </w:rPr>
        <w:t xml:space="preserve">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BF40F9">
        <w:rPr>
          <w:rStyle w:val="FontStyle15"/>
          <w:sz w:val="28"/>
          <w:szCs w:val="28"/>
        </w:rPr>
        <w:t xml:space="preserve">кто что делает? кто что делают? кто что делал? кто что делала? кто что делали? </w:t>
      </w:r>
      <w:r w:rsidRPr="00BF40F9">
        <w:rPr>
          <w:rStyle w:val="FontStyle16"/>
          <w:sz w:val="28"/>
          <w:szCs w:val="28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признаков предмета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Определение признака предмета по вопросам </w:t>
      </w:r>
      <w:r w:rsidRPr="00BF40F9">
        <w:rPr>
          <w:rStyle w:val="FontStyle15"/>
          <w:sz w:val="28"/>
          <w:szCs w:val="28"/>
        </w:rPr>
        <w:t xml:space="preserve">какой? какая? какое? какие? </w:t>
      </w:r>
      <w:r w:rsidRPr="00BF40F9">
        <w:rPr>
          <w:rStyle w:val="FontStyle16"/>
          <w:sz w:val="28"/>
          <w:szCs w:val="28"/>
        </w:rPr>
        <w:t>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Предлоги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Предлог как отдельное слово. 1-я группа: </w:t>
      </w:r>
      <w:r w:rsidRPr="00BF40F9">
        <w:rPr>
          <w:rStyle w:val="FontStyle15"/>
          <w:sz w:val="28"/>
          <w:szCs w:val="28"/>
        </w:rPr>
        <w:t xml:space="preserve">в, из, на, у, </w:t>
      </w:r>
      <w:r w:rsidRPr="00BF40F9">
        <w:rPr>
          <w:rStyle w:val="FontStyle15"/>
          <w:spacing w:val="30"/>
          <w:sz w:val="28"/>
          <w:szCs w:val="28"/>
        </w:rPr>
        <w:t>с;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2-я группа: </w:t>
      </w:r>
      <w:r w:rsidRPr="00BF40F9">
        <w:rPr>
          <w:rStyle w:val="FontStyle15"/>
          <w:sz w:val="28"/>
          <w:szCs w:val="28"/>
        </w:rPr>
        <w:t xml:space="preserve">к, от, по, над, под, о; </w:t>
      </w:r>
      <w:r w:rsidRPr="00BF40F9">
        <w:rPr>
          <w:rStyle w:val="FontStyle16"/>
          <w:sz w:val="28"/>
          <w:szCs w:val="28"/>
        </w:rPr>
        <w:t xml:space="preserve">3-я группа: </w:t>
      </w:r>
      <w:r w:rsidRPr="00BF40F9">
        <w:rPr>
          <w:rStyle w:val="FontStyle15"/>
          <w:sz w:val="28"/>
          <w:szCs w:val="28"/>
        </w:rPr>
        <w:t xml:space="preserve">до, за, про, без, из. </w:t>
      </w:r>
      <w:r w:rsidRPr="00BF40F9">
        <w:rPr>
          <w:rStyle w:val="FontStyle16"/>
          <w:sz w:val="28"/>
          <w:szCs w:val="28"/>
        </w:rPr>
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с использованием предлога. Наблюдение за обозначением предлога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Предложение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Предложение законченное и незаконченное. Завершение начатого предложения с опорой на картинку и без неё.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Ответы на вопросы. Оформление ответа с ориентацией на вопрос. Вариативность ответов на один вопрос.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Письмо и чистописание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Выработка навыка правильного и аккуратного письма с дальнейшим ускорением темпа письма.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и графически правильное написание строчных и прописных букв и их соединений.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Контрольное списывание. Письмо по памяти.</w:t>
      </w:r>
    </w:p>
    <w:p w:rsidR="00B95518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Связная письменная речь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рассказа по сюжетной картинке и опорным словам.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конца рассказа с последующей записью текста.</w:t>
      </w:r>
    </w:p>
    <w:p w:rsidR="00B95518" w:rsidRDefault="00B95518" w:rsidP="005B5C8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словесный метод ( рассказ, объяснение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5518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коллективный, индивидуальный;</w:t>
      </w:r>
    </w:p>
    <w:p w:rsidR="00DB79CF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творческий метод;</w:t>
      </w:r>
    </w:p>
    <w:p w:rsidR="00B95518" w:rsidRPr="00B95518" w:rsidRDefault="00B95518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hAnsi="Times New Roman"/>
          <w:b/>
          <w:color w:val="04070C"/>
          <w:sz w:val="28"/>
          <w:szCs w:val="28"/>
        </w:rPr>
        <w:t>Срок реализации</w:t>
      </w:r>
      <w:r w:rsidRPr="00B95518">
        <w:rPr>
          <w:rFonts w:ascii="Times New Roman" w:hAnsi="Times New Roman"/>
          <w:color w:val="04070C"/>
          <w:sz w:val="28"/>
          <w:szCs w:val="28"/>
        </w:rPr>
        <w:t xml:space="preserve"> программы 1 учебный год.</w:t>
      </w:r>
      <w:r w:rsidRPr="00B95518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B79CF" w:rsidRPr="00B95518" w:rsidRDefault="00DB79CF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B95518">
        <w:rPr>
          <w:rFonts w:ascii="Times New Roman" w:eastAsia="Times New Roman" w:hAnsi="Times New Roman" w:cs="Arial"/>
          <w:sz w:val="32"/>
          <w:szCs w:val="32"/>
          <w:lang w:eastAsia="ru-RU"/>
        </w:rPr>
        <w:lastRenderedPageBreak/>
        <w:t>Личностные и предметные результаты освоения учебного предмета «Русский язык»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 w:firstLine="708"/>
        <w:jc w:val="left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Планируемые личностные результаты освоения учебного предмета</w:t>
      </w:r>
      <w:r>
        <w:rPr>
          <w:rStyle w:val="FontStyle13"/>
          <w:sz w:val="28"/>
          <w:szCs w:val="28"/>
        </w:rPr>
        <w:t xml:space="preserve">  </w:t>
      </w:r>
      <w:r w:rsidRPr="00BF40F9">
        <w:rPr>
          <w:rStyle w:val="FontStyle13"/>
          <w:sz w:val="28"/>
          <w:szCs w:val="28"/>
        </w:rPr>
        <w:t>по итогам обучения в</w:t>
      </w:r>
      <w:r>
        <w:rPr>
          <w:rStyle w:val="FontStyle13"/>
          <w:sz w:val="28"/>
          <w:szCs w:val="28"/>
        </w:rPr>
        <w:t xml:space="preserve"> </w:t>
      </w:r>
      <w:r w:rsidRPr="00BF40F9">
        <w:rPr>
          <w:rStyle w:val="FontStyle13"/>
          <w:sz w:val="28"/>
          <w:szCs w:val="28"/>
        </w:rPr>
        <w:t>4 класс</w:t>
      </w:r>
      <w:r>
        <w:rPr>
          <w:rStyle w:val="FontStyle13"/>
          <w:sz w:val="28"/>
          <w:szCs w:val="28"/>
        </w:rPr>
        <w:t>е: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Обучающиеся должны уметь: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заинтересованность в выборе картинки, слова, темы для составления предложений;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распространять предложение одним-двумя словами, делая его интересней;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желание оказывать помощь сопернику в ходе дидактической игры;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адекватно оценивать результаты дидактической игры;</w:t>
      </w:r>
    </w:p>
    <w:p w:rsidR="00B95518" w:rsidRPr="00BF40F9" w:rsidRDefault="00B95518" w:rsidP="00B95518">
      <w:pPr>
        <w:pStyle w:val="Style5"/>
        <w:widowControl/>
        <w:tabs>
          <w:tab w:val="left" w:pos="350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</w:t>
      </w:r>
      <w:r w:rsidRPr="00BF40F9">
        <w:rPr>
          <w:rStyle w:val="FontStyle16"/>
          <w:sz w:val="28"/>
          <w:szCs w:val="28"/>
        </w:rPr>
        <w:tab/>
        <w:t>уважительное относиться к работе товарища у доски, проявлять терпение и сдержанность до конца работы;</w:t>
      </w:r>
    </w:p>
    <w:p w:rsidR="00B95518" w:rsidRPr="00BF40F9" w:rsidRDefault="00B95518" w:rsidP="00B95518">
      <w:pPr>
        <w:pStyle w:val="Style5"/>
        <w:widowControl/>
        <w:tabs>
          <w:tab w:val="left" w:pos="58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доброжелательно исправлять ошибки, допущенные одноклассниками;</w:t>
      </w:r>
    </w:p>
    <w:p w:rsidR="00B95518" w:rsidRPr="00BF40F9" w:rsidRDefault="00B95518" w:rsidP="00B95518">
      <w:pPr>
        <w:pStyle w:val="Style5"/>
        <w:widowControl/>
        <w:tabs>
          <w:tab w:val="left" w:pos="23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объяснить свой выбор игрового упражнения, данного в «Рабочей тетради»;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объяснить расшифровку словарной головоломки, находя в рисунках подсказки;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понимать важность грамотного письма, обсуждение жизненных ситуаций, требующих использования грамотного письма;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соблюдать формы записи диалога, состоящего из 3-4 реплик;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обыгрывать знакомый диалог в паре с другим учеником (или учителем);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</w:p>
    <w:p w:rsidR="00B95518" w:rsidRPr="00BF40F9" w:rsidRDefault="00B95518" w:rsidP="00B95518">
      <w:pPr>
        <w:pStyle w:val="Style5"/>
        <w:widowControl/>
        <w:tabs>
          <w:tab w:val="left" w:pos="715"/>
        </w:tabs>
        <w:spacing w:line="240" w:lineRule="auto"/>
        <w:ind w:right="-25"/>
        <w:rPr>
          <w:rStyle w:val="FontStyle16"/>
          <w:sz w:val="28"/>
          <w:szCs w:val="28"/>
        </w:rPr>
      </w:pPr>
      <w:bookmarkStart w:id="1" w:name="bookmark1"/>
      <w:r w:rsidRPr="00BF40F9">
        <w:rPr>
          <w:rStyle w:val="FontStyle16"/>
          <w:sz w:val="28"/>
          <w:szCs w:val="28"/>
        </w:rPr>
        <w:t>-</w:t>
      </w:r>
      <w:bookmarkEnd w:id="1"/>
      <w:r w:rsidRPr="00BF40F9">
        <w:rPr>
          <w:rStyle w:val="FontStyle16"/>
          <w:sz w:val="28"/>
          <w:szCs w:val="28"/>
        </w:rPr>
        <w:t xml:space="preserve"> уметь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выбрать заголовок к тексту, аргументируя свой выбор;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</w:t>
      </w:r>
    </w:p>
    <w:p w:rsidR="00DB79CF" w:rsidRPr="00B95518" w:rsidRDefault="00DB79CF" w:rsidP="00B955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Предметные результаты</w:t>
      </w: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интереса к изучению русского языка;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овладение основами грамотного письма;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B955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Планируемые результаты освоения учебного предмета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по итогам обучения во 2-4 классах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sz w:val="28"/>
          <w:szCs w:val="28"/>
        </w:rPr>
      </w:pP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Обучающиеся должны уметь: 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1-й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 рукописный  и  печатный  тексты  целыми  словами 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 под  диктовку текст,  включающий  слова  с 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текст на предложения;</w:t>
      </w:r>
    </w:p>
    <w:p w:rsidR="00B95518" w:rsidRPr="00BF40F9" w:rsidRDefault="00B95518" w:rsidP="00B95518">
      <w:pPr>
        <w:pStyle w:val="Style4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выделять тему текста (о чём идёт речь), озаглавливать его. </w:t>
      </w:r>
    </w:p>
    <w:p w:rsidR="00B95518" w:rsidRPr="00BF40F9" w:rsidRDefault="00B95518" w:rsidP="00B95518">
      <w:pPr>
        <w:pStyle w:val="Style4"/>
        <w:widowControl/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>2-й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слова на слоги для переноса;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под диктовку слова и короткие предложения с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различать и подбирать слова, обозначающие предметы, действия, признаки;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выделять из текста предложения на заданную тему;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обсуждении темы текста и выбора заголовка к нему.</w:t>
      </w:r>
    </w:p>
    <w:p w:rsidR="00B95518" w:rsidRPr="00BF40F9" w:rsidRDefault="00B95518" w:rsidP="00B95518">
      <w:pPr>
        <w:pStyle w:val="Style6"/>
        <w:widowControl/>
        <w:tabs>
          <w:tab w:val="left" w:pos="0"/>
        </w:tabs>
        <w:ind w:right="-25"/>
        <w:jc w:val="both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3-й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знать буквы, обозначать звуки буквами;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с печатного и рукописного текстов отдельные слова, данные в слоговой разбивке;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записывать по памяти отдельные короткие слова (из 2-3 букв);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подборе слов к предметным картинкам;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находить начало и конец предложения (большая буква в начале и точка в конце).</w:t>
      </w:r>
    </w:p>
    <w:p w:rsidR="00DB79CF" w:rsidRDefault="00DB79CF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B79CF" w:rsidRPr="000F3707" w:rsidRDefault="00DB79CF" w:rsidP="00DB79CF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B79CF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79CF" w:rsidRPr="00E331C6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Pr="00D818C6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B64D2D">
        <w:rPr>
          <w:rFonts w:ascii="Times New Roman" w:hAnsi="Times New Roman"/>
          <w:sz w:val="24"/>
          <w:szCs w:val="24"/>
          <w:lang w:eastAsia="ru-RU"/>
        </w:rPr>
        <w:t>азовательного учреждения на 2023/2024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331C6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0868C2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Учебник русского языка для 4 класса </w:t>
      </w:r>
      <w:r>
        <w:rPr>
          <w:rFonts w:ascii="Times New Roman" w:hAnsi="Times New Roman"/>
          <w:sz w:val="24"/>
          <w:szCs w:val="24"/>
        </w:rPr>
        <w:t>Э.В.Якубовской, Я.В. Коршунова для общеобразовательных организаций, реализующих адаптированные основные общеобразовательные программы, Москва "Просвещение",2019</w:t>
      </w:r>
    </w:p>
    <w:p w:rsidR="00D70A9C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C34FC">
        <w:rPr>
          <w:rFonts w:ascii="Times New Roman" w:hAnsi="Times New Roman"/>
          <w:sz w:val="24"/>
          <w:szCs w:val="24"/>
        </w:rPr>
        <w:t>А.К.Аксёнова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4FC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4FC">
        <w:rPr>
          <w:rFonts w:ascii="Times New Roman" w:hAnsi="Times New Roman"/>
          <w:sz w:val="24"/>
          <w:szCs w:val="24"/>
        </w:rPr>
        <w:t>Э.В.Якубовская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. </w:t>
      </w:r>
      <w:r w:rsidR="00D70A9C">
        <w:rPr>
          <w:rFonts w:ascii="Times New Roman" w:hAnsi="Times New Roman"/>
          <w:sz w:val="24"/>
          <w:szCs w:val="24"/>
        </w:rPr>
        <w:t xml:space="preserve">Рабочая тетрадь по русскому </w:t>
      </w:r>
      <w:r w:rsidR="00D70A9C" w:rsidRPr="001C34FC">
        <w:rPr>
          <w:rFonts w:ascii="Times New Roman" w:hAnsi="Times New Roman"/>
          <w:sz w:val="24"/>
          <w:szCs w:val="24"/>
        </w:rPr>
        <w:t xml:space="preserve">языку </w:t>
      </w:r>
      <w:r w:rsidR="001C34FC">
        <w:rPr>
          <w:rFonts w:ascii="Times New Roman" w:hAnsi="Times New Roman"/>
          <w:sz w:val="24"/>
          <w:szCs w:val="24"/>
        </w:rPr>
        <w:t>«</w:t>
      </w:r>
      <w:proofErr w:type="spellStart"/>
      <w:r w:rsidR="001C34FC">
        <w:rPr>
          <w:rFonts w:ascii="Times New Roman" w:hAnsi="Times New Roman"/>
          <w:sz w:val="24"/>
          <w:szCs w:val="24"/>
        </w:rPr>
        <w:t>Читай</w:t>
      </w:r>
      <w:proofErr w:type="gramStart"/>
      <w:r w:rsidR="001C34FC">
        <w:rPr>
          <w:rFonts w:ascii="Times New Roman" w:hAnsi="Times New Roman"/>
          <w:sz w:val="24"/>
          <w:szCs w:val="24"/>
        </w:rPr>
        <w:t>,д</w:t>
      </w:r>
      <w:proofErr w:type="gramEnd"/>
      <w:r w:rsidR="001C34FC">
        <w:rPr>
          <w:rFonts w:ascii="Times New Roman" w:hAnsi="Times New Roman"/>
          <w:sz w:val="24"/>
          <w:szCs w:val="24"/>
        </w:rPr>
        <w:t>умай,пиши</w:t>
      </w:r>
      <w:proofErr w:type="spellEnd"/>
      <w:r w:rsidR="001C34FC">
        <w:rPr>
          <w:rFonts w:ascii="Times New Roman" w:hAnsi="Times New Roman"/>
          <w:sz w:val="24"/>
          <w:szCs w:val="24"/>
        </w:rPr>
        <w:t>», 4 кл</w:t>
      </w:r>
      <w:r w:rsidR="00B64D2D">
        <w:rPr>
          <w:rFonts w:ascii="Times New Roman" w:hAnsi="Times New Roman"/>
          <w:sz w:val="24"/>
          <w:szCs w:val="24"/>
        </w:rPr>
        <w:t>асс, «Просвещение», Москва, 2019</w:t>
      </w:r>
      <w:r w:rsidR="001C34FC">
        <w:rPr>
          <w:rFonts w:ascii="Times New Roman" w:hAnsi="Times New Roman"/>
          <w:sz w:val="24"/>
          <w:szCs w:val="24"/>
        </w:rPr>
        <w:t>.</w:t>
      </w:r>
      <w:r w:rsidR="00D70A9C" w:rsidRPr="001C34FC">
        <w:rPr>
          <w:rFonts w:ascii="Times New Roman" w:hAnsi="Times New Roman"/>
          <w:sz w:val="24"/>
          <w:szCs w:val="24"/>
        </w:rPr>
        <w:t xml:space="preserve"> </w:t>
      </w:r>
    </w:p>
    <w:p w:rsidR="000868C2" w:rsidRDefault="00D70A9C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868C2">
        <w:rPr>
          <w:rFonts w:ascii="Times New Roman" w:hAnsi="Times New Roman"/>
          <w:sz w:val="24"/>
          <w:szCs w:val="24"/>
        </w:rPr>
        <w:t xml:space="preserve">Т.В.Игнатьева, </w:t>
      </w:r>
      <w:proofErr w:type="spellStart"/>
      <w:r w:rsidR="000868C2">
        <w:rPr>
          <w:rFonts w:ascii="Times New Roman" w:hAnsi="Times New Roman"/>
          <w:sz w:val="24"/>
          <w:szCs w:val="24"/>
        </w:rPr>
        <w:t>Л.И.Тикунова</w:t>
      </w:r>
      <w:proofErr w:type="spellEnd"/>
      <w:r w:rsidR="001C34FC">
        <w:rPr>
          <w:rFonts w:ascii="Times New Roman" w:hAnsi="Times New Roman"/>
          <w:sz w:val="24"/>
          <w:szCs w:val="24"/>
        </w:rPr>
        <w:t>.</w:t>
      </w:r>
      <w:r w:rsidR="000868C2">
        <w:rPr>
          <w:rFonts w:ascii="Times New Roman" w:hAnsi="Times New Roman"/>
          <w:sz w:val="24"/>
          <w:szCs w:val="24"/>
        </w:rPr>
        <w:t xml:space="preserve"> Карточки по русскому языку для 4 класса, издательство "Экзамен" Москва, 2009</w:t>
      </w:r>
    </w:p>
    <w:p w:rsidR="00DD7D9A" w:rsidRPr="00C93A8F" w:rsidRDefault="00DD7D9A" w:rsidP="00DD7D9A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8"/>
        <w:gridCol w:w="3228"/>
      </w:tblGrid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A501DE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1C34F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  <w:r w:rsidRPr="00DD7D9A">
        <w:rPr>
          <w:rFonts w:ascii="Times New Roman" w:hAnsi="Times New Roman"/>
          <w:sz w:val="28"/>
          <w:szCs w:val="28"/>
        </w:rPr>
        <w:t>Календарно –</w:t>
      </w:r>
      <w:r w:rsidR="001C34FC">
        <w:rPr>
          <w:rFonts w:ascii="Times New Roman" w:hAnsi="Times New Roman"/>
          <w:sz w:val="28"/>
          <w:szCs w:val="28"/>
        </w:rPr>
        <w:t xml:space="preserve"> </w:t>
      </w:r>
      <w:r w:rsidRPr="00DD7D9A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5"/>
        <w:tblW w:w="14497" w:type="dxa"/>
        <w:jc w:val="center"/>
        <w:tblLook w:val="04A0" w:firstRow="1" w:lastRow="0" w:firstColumn="1" w:lastColumn="0" w:noHBand="0" w:noVBand="1"/>
      </w:tblPr>
      <w:tblGrid>
        <w:gridCol w:w="1031"/>
        <w:gridCol w:w="8363"/>
        <w:gridCol w:w="2677"/>
        <w:gridCol w:w="1134"/>
        <w:gridCol w:w="1292"/>
      </w:tblGrid>
      <w:tr w:rsidR="00082CEE" w:rsidRPr="00D90252" w:rsidTr="00A501DE">
        <w:trPr>
          <w:trHeight w:val="555"/>
          <w:jc w:val="center"/>
        </w:trPr>
        <w:tc>
          <w:tcPr>
            <w:tcW w:w="1031" w:type="dxa"/>
            <w:vMerge w:val="restart"/>
          </w:tcPr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урока в теме</w:t>
            </w:r>
          </w:p>
        </w:tc>
        <w:tc>
          <w:tcPr>
            <w:tcW w:w="8363" w:type="dxa"/>
            <w:vMerge w:val="restart"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5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77" w:type="dxa"/>
            <w:vMerge w:val="restart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EE" w:rsidRPr="00A501DE" w:rsidRDefault="00A501D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26" w:type="dxa"/>
            <w:gridSpan w:val="2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082CEE" w:rsidRPr="00D90252" w:rsidTr="00A501DE">
        <w:trPr>
          <w:trHeight w:val="555"/>
          <w:jc w:val="center"/>
        </w:trPr>
        <w:tc>
          <w:tcPr>
            <w:tcW w:w="1031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92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82D35" w:rsidRPr="002C4588" w:rsidTr="00A501DE">
        <w:trPr>
          <w:jc w:val="center"/>
        </w:trPr>
        <w:tc>
          <w:tcPr>
            <w:tcW w:w="14497" w:type="dxa"/>
            <w:gridSpan w:val="5"/>
          </w:tcPr>
          <w:p w:rsidR="00D82D35" w:rsidRPr="002C4588" w:rsidRDefault="00F87356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Выделение его из текста.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законченное и незаконченное.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его схема. 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упр.5с.13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 и  действий.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или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4A3D24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</w:t>
            </w:r>
            <w:r w:rsidR="00DE2D1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D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Расположение слов по алфавиту.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буквы. Соотнесение количества гласных и слогов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списывание.</w:t>
            </w:r>
          </w:p>
        </w:tc>
        <w:tc>
          <w:tcPr>
            <w:tcW w:w="2677" w:type="dxa"/>
          </w:tcPr>
          <w:p w:rsidR="002A33BB" w:rsidRDefault="002A33BB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с.23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 Их различие.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2с.27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6с.29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17/7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«Ударные и безударные гласные».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словарные слова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21/11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карточке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trHeight w:val="76"/>
          <w:jc w:val="center"/>
        </w:trPr>
        <w:tc>
          <w:tcPr>
            <w:tcW w:w="1031" w:type="dxa"/>
          </w:tcPr>
          <w:p w:rsidR="002A33BB" w:rsidRPr="00E56428" w:rsidRDefault="002A33BB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22/12</w:t>
            </w:r>
          </w:p>
        </w:tc>
        <w:tc>
          <w:tcPr>
            <w:tcW w:w="8363" w:type="dxa"/>
          </w:tcPr>
          <w:p w:rsidR="002A33BB" w:rsidRDefault="002A33BB" w:rsidP="00CA7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 Их различие перед гласными.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  <w:p w:rsidR="002A33BB" w:rsidRPr="00E56428" w:rsidRDefault="002A33BB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E56428" w:rsidRDefault="002A33BB" w:rsidP="00F862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23/13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5с.43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мягкий знак (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конце и в середине слова.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8363" w:type="dxa"/>
          </w:tcPr>
          <w:p w:rsidR="002A33B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твёрдых и мягких согласных.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3с.51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</w:t>
            </w:r>
          </w:p>
        </w:tc>
        <w:tc>
          <w:tcPr>
            <w:tcW w:w="8363" w:type="dxa"/>
          </w:tcPr>
          <w:p w:rsidR="00B77E86" w:rsidRDefault="002A33BB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  <w:r w:rsidR="00B77E86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4с.53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32" w:rsidRPr="00D90252" w:rsidTr="00A501DE">
        <w:trPr>
          <w:jc w:val="center"/>
        </w:trPr>
        <w:tc>
          <w:tcPr>
            <w:tcW w:w="1031" w:type="dxa"/>
          </w:tcPr>
          <w:p w:rsidR="005C6A3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28/18</w:t>
            </w:r>
          </w:p>
        </w:tc>
        <w:tc>
          <w:tcPr>
            <w:tcW w:w="8363" w:type="dxa"/>
          </w:tcPr>
          <w:p w:rsidR="00D4686A" w:rsidRDefault="005C6A3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ща,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5C6A32" w:rsidRPr="00D4686A" w:rsidRDefault="00B77E86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5C6A3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упр.6с.55</w:t>
            </w:r>
          </w:p>
        </w:tc>
        <w:tc>
          <w:tcPr>
            <w:tcW w:w="1134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правописания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5с.57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8363" w:type="dxa"/>
          </w:tcPr>
          <w:p w:rsidR="006C2D82" w:rsidRPr="00E56428" w:rsidRDefault="006C2D82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E56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«Твёрдые и мягкие согласные».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перед гласными 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4с.59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сходных по буквам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обозначения мягких согласных и 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3с.68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3с.70-71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37/27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«Разделительный мягкий знак».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с.59,61,62.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38/28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Их различие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парными согласными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5с.75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40/30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41/31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42/32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4с.81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44/34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4с.85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B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46/36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3с.89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47/37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 w:rsidP="007E4836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BA6C1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«Звонкие и глухие согласные».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с.78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49/39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задание по карточке.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6330E9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Слово (</w:t>
            </w:r>
            <w:r w:rsidR="00B54B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 предмета.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82D35" w:rsidRPr="00197AAB" w:rsidRDefault="001C4FC5" w:rsidP="001C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</w:t>
            </w:r>
            <w:r w:rsidR="00D82D3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82D35"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кого? чего?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3с.10-11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5с.13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предметов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4с.17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6с.19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</w:t>
            </w:r>
          </w:p>
        </w:tc>
        <w:tc>
          <w:tcPr>
            <w:tcW w:w="2677" w:type="dxa"/>
          </w:tcPr>
          <w:p w:rsidR="00F8625D" w:rsidRDefault="00F8625D" w:rsidP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7с.21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  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предметов. Закрепление знаний.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67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="00F8625D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F8625D" w:rsidRPr="001C34FC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«Названия предметов».</w:t>
            </w:r>
          </w:p>
        </w:tc>
        <w:tc>
          <w:tcPr>
            <w:tcW w:w="2677" w:type="dxa"/>
          </w:tcPr>
          <w:p w:rsidR="00F8625D" w:rsidRDefault="00F8625D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с.18,20.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предмета. Определение их по вопросам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5с.29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  <w:r w:rsidR="00CD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3с.31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признаков, обозначающих цвет, форму, величину, материал, вкус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5с.33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слов, обозначающих ряд признаков одного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по его признакам.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8363" w:type="dxa"/>
          </w:tcPr>
          <w:p w:rsidR="00F8625D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 в предложении.</w:t>
            </w:r>
          </w:p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8625D" w:rsidRDefault="00F8625D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2677" w:type="dxa"/>
          </w:tcPr>
          <w:p w:rsidR="00F8625D" w:rsidRDefault="00F8625D" w:rsidP="00D4686A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3с.42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«Распространение предложений».</w:t>
            </w:r>
          </w:p>
        </w:tc>
        <w:tc>
          <w:tcPr>
            <w:tcW w:w="2677" w:type="dxa"/>
          </w:tcPr>
          <w:p w:rsidR="00D82D35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C50E8D" w:rsidRDefault="00D4686A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упр.2с.44.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по, к, от, над, под,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5с.47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2с.48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6.с.51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6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D67AC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625D" w:rsidRPr="008021AD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3с.57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CD" w:rsidRPr="00D90252" w:rsidTr="00A501DE">
        <w:trPr>
          <w:jc w:val="center"/>
        </w:trPr>
        <w:tc>
          <w:tcPr>
            <w:tcW w:w="1031" w:type="dxa"/>
          </w:tcPr>
          <w:p w:rsidR="00D67ACD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79/30</w:t>
            </w:r>
          </w:p>
        </w:tc>
        <w:tc>
          <w:tcPr>
            <w:tcW w:w="8363" w:type="dxa"/>
          </w:tcPr>
          <w:p w:rsidR="00D67ACD" w:rsidRDefault="00D67AC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</w:t>
            </w:r>
          </w:p>
        </w:tc>
        <w:tc>
          <w:tcPr>
            <w:tcW w:w="2677" w:type="dxa"/>
          </w:tcPr>
          <w:p w:rsidR="00D67ACD" w:rsidRPr="008021AD" w:rsidRDefault="00D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с. 59</w:t>
            </w:r>
          </w:p>
        </w:tc>
        <w:tc>
          <w:tcPr>
            <w:tcW w:w="1134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80/31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81/32</w:t>
            </w:r>
          </w:p>
        </w:tc>
        <w:tc>
          <w:tcPr>
            <w:tcW w:w="8363" w:type="dxa"/>
          </w:tcPr>
          <w:p w:rsidR="00F8625D" w:rsidRPr="00C50E8D" w:rsidRDefault="00F8625D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«Предлоги со словами».</w:t>
            </w:r>
          </w:p>
        </w:tc>
        <w:tc>
          <w:tcPr>
            <w:tcW w:w="2677" w:type="dxa"/>
          </w:tcPr>
          <w:p w:rsidR="00F8625D" w:rsidRDefault="00D4686A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4497" w:type="dxa"/>
            <w:gridSpan w:val="5"/>
          </w:tcPr>
          <w:p w:rsidR="00F8625D" w:rsidRPr="00FA51C4" w:rsidRDefault="00F8625D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предложения.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6A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начатого предложения. 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5с.69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87/6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5с.79,выучить правило на с.78.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91/10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по интонации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3с.80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D90252" w:rsidRDefault="00A501DE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8363" w:type="dxa"/>
          </w:tcPr>
          <w:p w:rsidR="00F87356" w:rsidRPr="001C34FC" w:rsidRDefault="005C6A32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2677" w:type="dxa"/>
          </w:tcPr>
          <w:p w:rsidR="00F87356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 с.81.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D82D35" w:rsidRPr="001C34FC" w:rsidRDefault="00F87356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2677" w:type="dxa"/>
          </w:tcPr>
          <w:p w:rsidR="00D82D35" w:rsidRPr="00C50E8D" w:rsidRDefault="00D82D35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E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5701FF" w:rsidRDefault="00B54B70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 w:rsidR="00A501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97/4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6с.89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4с.91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99/6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3.с.93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A501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0/7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за курс 4 класса.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правила с.94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1/8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с.93 письмо по памяти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DE" w:rsidRPr="00D90252" w:rsidTr="00A501DE">
        <w:trPr>
          <w:jc w:val="center"/>
        </w:trPr>
        <w:tc>
          <w:tcPr>
            <w:tcW w:w="1031" w:type="dxa"/>
          </w:tcPr>
          <w:p w:rsidR="00A501DE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102/9</w:t>
            </w:r>
          </w:p>
        </w:tc>
        <w:tc>
          <w:tcPr>
            <w:tcW w:w="8363" w:type="dxa"/>
          </w:tcPr>
          <w:p w:rsidR="00A501DE" w:rsidRPr="001C34FC" w:rsidRDefault="00A501DE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Итоговый урок за курс 4-го класса.</w:t>
            </w:r>
          </w:p>
        </w:tc>
        <w:tc>
          <w:tcPr>
            <w:tcW w:w="2677" w:type="dxa"/>
          </w:tcPr>
          <w:p w:rsidR="00A501DE" w:rsidRPr="00C50E8D" w:rsidRDefault="00A501DE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35" w:rsidRDefault="00D82D35" w:rsidP="00D82D35"/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70A9C" w:rsidRDefault="00D70A9C" w:rsidP="000868C2">
      <w:pPr>
        <w:jc w:val="both"/>
        <w:rPr>
          <w:rFonts w:ascii="Times New Roman" w:hAnsi="Times New Roman"/>
          <w:sz w:val="24"/>
          <w:szCs w:val="24"/>
        </w:rPr>
      </w:pPr>
    </w:p>
    <w:p w:rsidR="000868C2" w:rsidRP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9CF" w:rsidRDefault="00DB79CF" w:rsidP="00DB79CF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5C8B" w:rsidRPr="00990BD0" w:rsidRDefault="005B5C8B" w:rsidP="005B5C8B">
      <w:pPr>
        <w:pStyle w:val="a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82D35" w:rsidRDefault="00D82D35"/>
    <w:sectPr w:rsidR="00D82D35" w:rsidSect="005B5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9E8720"/>
    <w:lvl w:ilvl="0">
      <w:numFmt w:val="bullet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C8B"/>
    <w:rsid w:val="00082CEE"/>
    <w:rsid w:val="000868C2"/>
    <w:rsid w:val="000E171D"/>
    <w:rsid w:val="001C34FC"/>
    <w:rsid w:val="001C4FC5"/>
    <w:rsid w:val="00205B19"/>
    <w:rsid w:val="002A33BB"/>
    <w:rsid w:val="002C3284"/>
    <w:rsid w:val="002E4528"/>
    <w:rsid w:val="002E7432"/>
    <w:rsid w:val="002F3B58"/>
    <w:rsid w:val="00355DFF"/>
    <w:rsid w:val="003B5351"/>
    <w:rsid w:val="0040609B"/>
    <w:rsid w:val="00414B70"/>
    <w:rsid w:val="00432346"/>
    <w:rsid w:val="004D28AD"/>
    <w:rsid w:val="0051430A"/>
    <w:rsid w:val="005B5C8B"/>
    <w:rsid w:val="005C6A32"/>
    <w:rsid w:val="005D4EDD"/>
    <w:rsid w:val="006B27A5"/>
    <w:rsid w:val="006C2D82"/>
    <w:rsid w:val="007E4836"/>
    <w:rsid w:val="007F1198"/>
    <w:rsid w:val="00841E3C"/>
    <w:rsid w:val="008B1295"/>
    <w:rsid w:val="009051C2"/>
    <w:rsid w:val="00941E27"/>
    <w:rsid w:val="00960B65"/>
    <w:rsid w:val="009677A7"/>
    <w:rsid w:val="00970CFC"/>
    <w:rsid w:val="009927EE"/>
    <w:rsid w:val="009D0C27"/>
    <w:rsid w:val="00A501DE"/>
    <w:rsid w:val="00A71BC4"/>
    <w:rsid w:val="00A721CE"/>
    <w:rsid w:val="00B463EE"/>
    <w:rsid w:val="00B54B70"/>
    <w:rsid w:val="00B64D2D"/>
    <w:rsid w:val="00B77E86"/>
    <w:rsid w:val="00B95518"/>
    <w:rsid w:val="00BA3AE0"/>
    <w:rsid w:val="00BA6C1B"/>
    <w:rsid w:val="00BB54E3"/>
    <w:rsid w:val="00BD1C45"/>
    <w:rsid w:val="00C0331F"/>
    <w:rsid w:val="00C172C7"/>
    <w:rsid w:val="00C23CFE"/>
    <w:rsid w:val="00CA7832"/>
    <w:rsid w:val="00CD74F6"/>
    <w:rsid w:val="00D3234A"/>
    <w:rsid w:val="00D43FC4"/>
    <w:rsid w:val="00D4686A"/>
    <w:rsid w:val="00D61616"/>
    <w:rsid w:val="00D67ACD"/>
    <w:rsid w:val="00D70A9C"/>
    <w:rsid w:val="00D82D35"/>
    <w:rsid w:val="00DA4282"/>
    <w:rsid w:val="00DB79CF"/>
    <w:rsid w:val="00DC3DD0"/>
    <w:rsid w:val="00DD7D9A"/>
    <w:rsid w:val="00DE2D15"/>
    <w:rsid w:val="00DE3424"/>
    <w:rsid w:val="00E068FD"/>
    <w:rsid w:val="00E5764B"/>
    <w:rsid w:val="00E66C34"/>
    <w:rsid w:val="00F30304"/>
    <w:rsid w:val="00F416CE"/>
    <w:rsid w:val="00F8625D"/>
    <w:rsid w:val="00F87356"/>
    <w:rsid w:val="00FA420A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C8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B5C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5B5C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B79C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95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955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5518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07CA-D669-4725-A19D-ADF6F92A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Diakov</cp:lastModifiedBy>
  <cp:revision>39</cp:revision>
  <cp:lastPrinted>2020-01-15T09:10:00Z</cp:lastPrinted>
  <dcterms:created xsi:type="dcterms:W3CDTF">2019-09-09T12:06:00Z</dcterms:created>
  <dcterms:modified xsi:type="dcterms:W3CDTF">2023-09-01T02:52:00Z</dcterms:modified>
</cp:coreProperties>
</file>