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50" w:rsidRDefault="00DC6A50" w:rsidP="00826EE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78752" cy="7258050"/>
            <wp:effectExtent l="19050" t="0" r="2848" b="0"/>
            <wp:docPr id="1" name="Рисунок 1" descr="C:\Users\Таня\Desktop\Программы 4кл 21 век\речев.прак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Программы 4кл 21 век\речев.прак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752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67F" w:rsidRPr="0062367F" w:rsidRDefault="00DC6A50" w:rsidP="006236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62367F" w:rsidRPr="0062367F">
        <w:rPr>
          <w:rFonts w:ascii="Times New Roman" w:hAnsi="Times New Roman" w:cs="Times New Roman"/>
          <w:b/>
          <w:sz w:val="28"/>
          <w:szCs w:val="28"/>
          <w:lang w:eastAsia="ru-RU"/>
        </w:rPr>
        <w:t>ояснительная записка</w:t>
      </w: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Примерная адаптированная рабочая программа  по речевой практике составлена  в соответствии с требованиями Федерального государственного образовательного стандарта начального общего образования  на основе «Примерной адаптированной основной общеобразовательной программы образования обучающихся с умственной отсталостью </w:t>
      </w:r>
      <w:proofErr w:type="gramStart"/>
      <w:r w:rsidRPr="0062367F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7062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70625C">
        <w:rPr>
          <w:rFonts w:ascii="Times New Roman" w:hAnsi="Times New Roman" w:cs="Times New Roman"/>
          <w:sz w:val="24"/>
          <w:szCs w:val="24"/>
          <w:lang w:eastAsia="ru-RU"/>
        </w:rPr>
        <w:t>интеллектуальными нарушениями).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>   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>Тематичес</w:t>
      </w:r>
      <w:r>
        <w:rPr>
          <w:rFonts w:ascii="Times New Roman" w:hAnsi="Times New Roman" w:cs="Times New Roman"/>
          <w:sz w:val="24"/>
          <w:szCs w:val="24"/>
          <w:lang w:eastAsia="ru-RU"/>
        </w:rPr>
        <w:t>кое планирование рассчитано на 2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eastAsia="ru-RU"/>
        </w:rPr>
        <w:t>а в неделю, что составляет 68 учебных часов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 в год.  Для реализации данного планирования был выбран учебник для 4 класса «Речевая практика» для общеобразовательных организаций, реализующих основные общеобразовательные программы, автор С.В.Кома</w:t>
      </w:r>
      <w:r w:rsidR="00307FBA">
        <w:rPr>
          <w:rFonts w:ascii="Times New Roman" w:hAnsi="Times New Roman" w:cs="Times New Roman"/>
          <w:sz w:val="24"/>
          <w:szCs w:val="24"/>
          <w:lang w:eastAsia="ru-RU"/>
        </w:rPr>
        <w:t>рова, Москва «Просвещение», 2022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2367F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цель курса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 «Речевая практика» - развитие речевой коммуникации обучающихся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          </w:t>
      </w:r>
      <w:proofErr w:type="gramEnd"/>
    </w:p>
    <w:p w:rsidR="0062367F" w:rsidRPr="0062367F" w:rsidRDefault="0062367F" w:rsidP="0062367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Уточнение и обогащение представлений об окружающей </w:t>
      </w:r>
      <w:proofErr w:type="gramStart"/>
      <w:r w:rsidRPr="0062367F">
        <w:rPr>
          <w:rFonts w:ascii="Times New Roman" w:hAnsi="Times New Roman" w:cs="Times New Roman"/>
          <w:sz w:val="24"/>
          <w:szCs w:val="24"/>
          <w:lang w:eastAsia="ru-RU"/>
        </w:rPr>
        <w:t>действительности</w:t>
      </w:r>
      <w:proofErr w:type="gramEnd"/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 и овладение на этой основе языковыми средствами (слово, предложение, словосочетание);                                                                  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Формирование первоначальными «</w:t>
      </w:r>
      <w:proofErr w:type="spellStart"/>
      <w:r w:rsidRPr="0062367F">
        <w:rPr>
          <w:rFonts w:ascii="Times New Roman" w:hAnsi="Times New Roman" w:cs="Times New Roman"/>
          <w:sz w:val="24"/>
          <w:szCs w:val="24"/>
          <w:lang w:eastAsia="ru-RU"/>
        </w:rPr>
        <w:t>дограмматическими</w:t>
      </w:r>
      <w:proofErr w:type="spellEnd"/>
      <w:r w:rsidRPr="0062367F">
        <w:rPr>
          <w:rFonts w:ascii="Times New Roman" w:hAnsi="Times New Roman" w:cs="Times New Roman"/>
          <w:sz w:val="24"/>
          <w:szCs w:val="24"/>
          <w:lang w:eastAsia="ru-RU"/>
        </w:rPr>
        <w:t>» понятиями и развитие коммуникативно-речевых навыков;                                          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Коррекция недостатков речевой и мыслительной деятельности;                                                                                                                                 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Развитие навыков устной коммуникации;                                                                                                                                            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Формирование положительных нравственных качеств и свойств личности;                                                                                                                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Способствовать совершенствованию речевого опыта учащихся;                                                                      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Корригировать и обогащать языковую базу устных высказываний детей;                                                        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Формировать выразительную сторону речи;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Учить строить устные связные высказывания;                                                                                                                                    </w:t>
      </w:r>
    </w:p>
    <w:p w:rsidR="0062367F" w:rsidRPr="0062367F" w:rsidRDefault="0062367F" w:rsidP="006236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Воспитывать культуру речевого общения.      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2367F" w:rsidRDefault="0062367F" w:rsidP="0062367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процесса.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                                                                   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словесный метод ( рассказ, объяснение</w:t>
      </w:r>
      <w:proofErr w:type="gramStart"/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2367F">
        <w:rPr>
          <w:rFonts w:ascii="Times New Roman" w:hAnsi="Times New Roman" w:cs="Times New Roman"/>
          <w:sz w:val="24"/>
          <w:szCs w:val="24"/>
          <w:lang w:eastAsia="ru-RU"/>
        </w:rPr>
        <w:t>беседа, работа с учебником);                                                                                                                      </w:t>
      </w:r>
    </w:p>
    <w:p w:rsidR="0062367F" w:rsidRPr="0062367F" w:rsidRDefault="0062367F" w:rsidP="0062367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наглядный метод (метод иллюстраций, метод демонстраций);                                                                         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практический метод (упражнения, практическая работа);                                                                                                                                              </w:t>
      </w:r>
    </w:p>
    <w:p w:rsidR="0062367F" w:rsidRPr="0062367F" w:rsidRDefault="0062367F" w:rsidP="0062367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репродуктивный метод (работа по алгоритму);                                                                                                                                                     </w:t>
      </w:r>
    </w:p>
    <w:p w:rsidR="0062367F" w:rsidRPr="0062367F" w:rsidRDefault="0062367F" w:rsidP="0062367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коллективный</w:t>
      </w:r>
      <w:proofErr w:type="gramStart"/>
      <w:r w:rsidRPr="0062367F">
        <w:rPr>
          <w:rFonts w:ascii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62367F">
        <w:rPr>
          <w:rFonts w:ascii="Times New Roman" w:hAnsi="Times New Roman" w:cs="Times New Roman"/>
          <w:sz w:val="24"/>
          <w:szCs w:val="24"/>
          <w:lang w:eastAsia="ru-RU"/>
        </w:rPr>
        <w:t>ндивидуальный;                                                                                           </w:t>
      </w:r>
    </w:p>
    <w:p w:rsidR="0062367F" w:rsidRPr="0062367F" w:rsidRDefault="0062367F" w:rsidP="0062367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творческий метод.</w:t>
      </w: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Личностные и предметные результаты освоения учебного предмета «Речевая практика»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62367F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Предметные результаты обучения                                                                                                                    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Достаточный уровень:                                             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понимать содержание сказок и рассказов, прочитанных артистами в аудиозаписи, уметь отвечать на вопросы по содержанию услышанного; понимать содержание детских радио- и телевизионных передач, уметь отвечать на вопросы по содержанию услышанного;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уметь выбирать правильные средства интонации, ориентируясь на образец учителя и анализ речевой ситуации; участвовать в диалогах по темам речевых ситуаций;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62367F" w:rsidRPr="0062367F" w:rsidRDefault="0062367F" w:rsidP="0062367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правильно   выражать   свои   просьбы,   уметь   здороваться, прощаться, просить прощения и извиняться, используя соответствующие выражения;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2367F" w:rsidRPr="0062367F" w:rsidRDefault="0062367F" w:rsidP="0062367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коллективном составлении рассказа, сказки по темам речевых ситуаций;                                                                              </w:t>
      </w:r>
    </w:p>
    <w:p w:rsidR="0062367F" w:rsidRPr="0062367F" w:rsidRDefault="0062367F" w:rsidP="0062367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уметь воспроизводить составленные рассказы с опорой на картинно-символический план.                                                                                                                        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Минимальный уровень:                                             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выполнять задания по словесной инструкции учителя, детей;                                                                                                                                    </w:t>
      </w:r>
    </w:p>
    <w:p w:rsidR="0062367F" w:rsidRPr="0062367F" w:rsidRDefault="0062367F" w:rsidP="0062367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выражать свои просьбы, используя вежливые слова, адекватно пользоваться правилами этикета при встрече и расставании с детьми и взрослыми;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    </w:t>
      </w:r>
    </w:p>
    <w:p w:rsidR="0062367F" w:rsidRPr="0062367F" w:rsidRDefault="0062367F" w:rsidP="0062367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знать свои имя и фамилию, адрес дома, объяснять, как можно доехать или дойти до школы (по вопросам учителя);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участвовать в ролевых играх в соответствии с речевыми возможностями;                                                                                                                  </w:t>
      </w:r>
    </w:p>
    <w:p w:rsidR="0062367F" w:rsidRPr="0062367F" w:rsidRDefault="0062367F" w:rsidP="0062367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слушать сказку или рассказ, уметь отвечать на вопросы с опорой на иллюстративный материал;                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выразительно произносить </w:t>
      </w:r>
      <w:proofErr w:type="spellStart"/>
      <w:r w:rsidRPr="0062367F">
        <w:rPr>
          <w:rFonts w:ascii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62367F">
        <w:rPr>
          <w:rFonts w:ascii="Times New Roman" w:hAnsi="Times New Roman" w:cs="Times New Roman"/>
          <w:sz w:val="24"/>
          <w:szCs w:val="24"/>
          <w:lang w:eastAsia="ru-RU"/>
        </w:rPr>
        <w:t>, короткие стихотворения по образцу учителя;                                                                                            </w:t>
      </w:r>
    </w:p>
    <w:p w:rsidR="0062367F" w:rsidRPr="0062367F" w:rsidRDefault="0062367F" w:rsidP="0062367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участвовать в беседе;                                               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слушать сказку или рассказ, пересказывать содержание, опираясь на картинно-символический план.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результаты, ожидаемые после 4-го года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обучения по программе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«Речевая </w:t>
      </w:r>
      <w:r w:rsidRPr="006236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практика»:                    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расширение представлений о праздниках — личных и государственных, связанных с историей страны;                                                                </w:t>
      </w:r>
    </w:p>
    <w:p w:rsidR="0062367F" w:rsidRPr="0062367F" w:rsidRDefault="0062367F" w:rsidP="0062367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закрепление  представлений  о  различных  социальных  ролях  - собственных и окружающих людей;                                                                   </w:t>
      </w:r>
    </w:p>
    <w:p w:rsidR="0062367F" w:rsidRPr="0062367F" w:rsidRDefault="0062367F" w:rsidP="0062367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соответствующих возрасту ценностей и социальных ролей через расширение представлений о нормах этикета и правилах культурного поведения;</w:t>
      </w:r>
    </w:p>
    <w:p w:rsidR="0062367F" w:rsidRPr="0062367F" w:rsidRDefault="0062367F" w:rsidP="0062367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закрепление навыков коммуникации и умений использовать принятые нормы социального взаимодействия (в рамках предметных результатов начального обучения);</w:t>
      </w:r>
    </w:p>
    <w:p w:rsidR="0062367F" w:rsidRDefault="0062367F" w:rsidP="0062367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закрепление социально-бытовых навыков, используемых в повседневной жизни (в рамках предметных результатов начального обучения).</w:t>
      </w: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26D5" w:rsidRDefault="000926D5" w:rsidP="0062367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6A50" w:rsidRDefault="00DC6A50" w:rsidP="0062367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26D5" w:rsidRDefault="0062367F" w:rsidP="0062367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Нормативная база</w:t>
      </w:r>
    </w:p>
    <w:p w:rsidR="0062367F" w:rsidRPr="000926D5" w:rsidRDefault="0062367F" w:rsidP="0062367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«Об образовании в Российской Федерации»;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(утв. </w:t>
      </w:r>
      <w:hyperlink r:id="rId7" w:anchor="0" w:tgtFrame="_blank" w:history="1">
        <w:r w:rsidRPr="0062367F">
          <w:rPr>
            <w:rFonts w:ascii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приказом </w:t>
        </w:r>
      </w:hyperlink>
      <w:r w:rsidRPr="0062367F">
        <w:rPr>
          <w:rFonts w:ascii="Times New Roman" w:hAnsi="Times New Roman" w:cs="Times New Roman"/>
          <w:sz w:val="24"/>
          <w:szCs w:val="24"/>
          <w:lang w:eastAsia="ru-RU"/>
        </w:rPr>
        <w:t>Министерства  образования и науки РФ от 19 декабря 2014 г. №1599)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Зарегистрировано в Минюсте РФ 3 февраля 2015 г.;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62367F">
        <w:rPr>
          <w:rFonts w:ascii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Основная  образовательная  программа  начального  общего  образования; 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Учебный план обр</w:t>
      </w:r>
      <w:r w:rsidR="009E7657">
        <w:rPr>
          <w:rFonts w:ascii="Times New Roman" w:hAnsi="Times New Roman" w:cs="Times New Roman"/>
          <w:sz w:val="24"/>
          <w:szCs w:val="24"/>
          <w:lang w:eastAsia="ru-RU"/>
        </w:rPr>
        <w:t>азовательного учреждения на 2023/2024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год, принятый педагогическим советом.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Pr="0062367F" w:rsidRDefault="0062367F" w:rsidP="006236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67F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учебного предмета «Речевая практика»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62367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Аудирование</w:t>
      </w:r>
      <w:proofErr w:type="spellEnd"/>
      <w:r w:rsidRPr="0062367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и понимание речи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Повторение предложений (6—8 слов), разных по структуре, вслед за учителем.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Прослушивание аудиозаписей чтения артистами коротких сказок или рассказов с последующим пересказом прослушанного.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Дикция и выразительность речи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Практическое использование силы голоса, тона и темпа речи в различных речевых ситуациях.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Практическое осмысление многообразия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произнесённых фраз с пиктограммами.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Мимика и жесты. Упражнения в передаче чувств, эмоций с помощью мимики и жестов в сочетании с речью и без неё, с опорой на пиктограммы и без них.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Общение и его значение в жизни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Передача мыслей, чувств, знаний на расстоянии. Для чего люди создали радио, кино, телевидение? Кто говорит с нами по радио или с телеэкрана? Что мы понимаем из такого устного общения с нами? Важно ли для нас это общение? Почему книгу называют собеседником? Какой это собеседник — устный или письменный? Что мы узнаем из книги? Важно ли для нас это общение?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Влияние речи на поступки людей. </w:t>
      </w:r>
      <w:proofErr w:type="gramStart"/>
      <w:r w:rsidRPr="0062367F">
        <w:rPr>
          <w:rFonts w:ascii="Times New Roman" w:hAnsi="Times New Roman" w:cs="Times New Roman"/>
          <w:sz w:val="24"/>
          <w:szCs w:val="24"/>
          <w:lang w:eastAsia="ru-RU"/>
        </w:rPr>
        <w:t>«Свойства» слов: радовать, огорчать, утешать, сердить, мирить и т. д.; подбор соответствующих слов.</w:t>
      </w:r>
      <w:proofErr w:type="gramEnd"/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 Общепринятые знаки в общении людей: «Не курить», «Переход», «Метро», «Мужской и женский туалет», «Нельзя фотографировать» и т. д.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Подготовка речевой ситуации и организация высказывания. Лексические темы: «Игры с друзьями», «Играем в сказку», «Мы писатели», «Я дома», «Я за порогом дома», «Я в мире природы». Определение темы ситуации, обсуждение того, что именно сказать по этой теме. Обсуждение и подготовка атрибутов речевой ситуации. Подбор слов и составление предложений по теме речевой ситуации. Совершенствование умения участвовать в диалогах различного типа (вопрос – ответ, вопрос - сообщение). Составление связного высказывания на основе серии сюжетных картинок, с использованием отработанной лексики по теме и с учетом фиксированной структуры высказывания. Культура общения. Устное и письменное приглашение, поздравление. Упражнения в составлении устного и письменного приглашения, поздравления. Извинение. Вежливый отказ от предложения, приглашения. Использование этикетных форм общения в различных речевых ситуациях.</w:t>
      </w: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2367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Учебно</w:t>
      </w:r>
      <w:proofErr w:type="spellEnd"/>
      <w:r w:rsidRPr="006236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методическое обеспечение.                                                                                                                 </w:t>
      </w: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>Учебник Комарова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С.В. Устная речь: учебник для 4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/ Комар</w:t>
      </w:r>
      <w:r w:rsidR="00307FBA">
        <w:rPr>
          <w:rFonts w:ascii="Times New Roman" w:hAnsi="Times New Roman" w:cs="Times New Roman"/>
          <w:sz w:val="24"/>
          <w:szCs w:val="24"/>
          <w:lang w:eastAsia="ru-RU"/>
        </w:rPr>
        <w:t>ова С.В. - М.</w:t>
      </w:r>
      <w:proofErr w:type="gramStart"/>
      <w:r w:rsidR="00307FBA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07FBA">
        <w:rPr>
          <w:rFonts w:ascii="Times New Roman" w:hAnsi="Times New Roman" w:cs="Times New Roman"/>
          <w:sz w:val="24"/>
          <w:szCs w:val="24"/>
          <w:lang w:eastAsia="ru-RU"/>
        </w:rPr>
        <w:t>Просвещение, 2022</w:t>
      </w:r>
      <w:r w:rsidRPr="006236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3FB4" w:rsidRDefault="003E3FB4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Рабочая тетрадь С.В Комарова  Речевая практика для класса – М: Просвещение, 2019.</w:t>
      </w:r>
    </w:p>
    <w:p w:rsidR="0062367F" w:rsidRPr="0062367F" w:rsidRDefault="003E3FB4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2367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2367F" w:rsidRPr="0062367F">
        <w:rPr>
          <w:rFonts w:ascii="Times New Roman" w:hAnsi="Times New Roman" w:cs="Times New Roman"/>
          <w:sz w:val="24"/>
          <w:szCs w:val="24"/>
          <w:lang w:eastAsia="ru-RU"/>
        </w:rPr>
        <w:t>Н.В. Развитие речи детей/ Ярославль: Академия развития, 1996.</w:t>
      </w:r>
    </w:p>
    <w:p w:rsidR="0062367F" w:rsidRDefault="003E3FB4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2367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2367F" w:rsidRPr="0062367F">
        <w:rPr>
          <w:rFonts w:ascii="Times New Roman" w:hAnsi="Times New Roman" w:cs="Times New Roman"/>
          <w:sz w:val="24"/>
          <w:szCs w:val="24"/>
          <w:lang w:eastAsia="ru-RU"/>
        </w:rPr>
        <w:t>Тарабарина Т.И. Детям о времени/ Ярославль: Академия развития, 1996.</w:t>
      </w:r>
    </w:p>
    <w:p w:rsidR="0062367F" w:rsidRDefault="003E3FB4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2367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2367F" w:rsidRPr="0062367F">
        <w:rPr>
          <w:rFonts w:ascii="Times New Roman" w:hAnsi="Times New Roman" w:cs="Times New Roman"/>
          <w:sz w:val="24"/>
          <w:szCs w:val="24"/>
          <w:lang w:eastAsia="ru-RU"/>
        </w:rPr>
        <w:t>Васильева Н.Н. Развивающие игры для дошкольников/ Ярославль: Академия развития, 2001.</w:t>
      </w:r>
    </w:p>
    <w:p w:rsidR="0062367F" w:rsidRPr="0062367F" w:rsidRDefault="003E3FB4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2367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2367F"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   Лёвушкина О.Н. Словарная работа в начальных классах/</w:t>
      </w:r>
      <w:proofErr w:type="spellStart"/>
      <w:r w:rsidR="0062367F" w:rsidRPr="0062367F">
        <w:rPr>
          <w:rFonts w:ascii="Times New Roman" w:hAnsi="Times New Roman" w:cs="Times New Roman"/>
          <w:sz w:val="24"/>
          <w:szCs w:val="24"/>
          <w:lang w:eastAsia="ru-RU"/>
        </w:rPr>
        <w:t>М.:Владос</w:t>
      </w:r>
      <w:proofErr w:type="spellEnd"/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b/>
          <w:sz w:val="24"/>
          <w:szCs w:val="24"/>
          <w:lang w:eastAsia="ru-RU"/>
        </w:rPr>
        <w:t>Дидактические материалы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Мультфильмы;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2367F">
        <w:rPr>
          <w:rFonts w:ascii="Times New Roman" w:hAnsi="Times New Roman" w:cs="Times New Roman"/>
          <w:sz w:val="24"/>
          <w:szCs w:val="24"/>
          <w:lang w:eastAsia="ru-RU"/>
        </w:rPr>
        <w:t>Аудиосказки</w:t>
      </w:r>
      <w:proofErr w:type="spellEnd"/>
      <w:r w:rsidRPr="0062367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 xml:space="preserve">Стихи, загадки, </w:t>
      </w:r>
      <w:proofErr w:type="spellStart"/>
      <w:r w:rsidRPr="0062367F">
        <w:rPr>
          <w:rFonts w:ascii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62367F">
        <w:rPr>
          <w:rFonts w:ascii="Times New Roman" w:hAnsi="Times New Roman" w:cs="Times New Roman"/>
          <w:sz w:val="24"/>
          <w:szCs w:val="24"/>
          <w:lang w:eastAsia="ru-RU"/>
        </w:rPr>
        <w:t>  по темам;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Настольные игры;</w:t>
      </w:r>
    </w:p>
    <w:p w:rsidR="0062367F" w:rsidRP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2367F">
        <w:rPr>
          <w:rFonts w:ascii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6236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367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</w:t>
      </w: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Default="0062367F" w:rsidP="0062367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67F" w:rsidRPr="0062367F" w:rsidRDefault="0062367F" w:rsidP="0062367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67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Календарн</w:t>
      </w:r>
      <w:proofErr w:type="gramStart"/>
      <w:r w:rsidRPr="0062367F">
        <w:rPr>
          <w:rFonts w:ascii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="00DC6A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367F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тематическое планирование по речевой практике</w:t>
      </w:r>
    </w:p>
    <w:tbl>
      <w:tblPr>
        <w:tblStyle w:val="a6"/>
        <w:tblW w:w="15276" w:type="dxa"/>
        <w:tblLook w:val="04A0"/>
      </w:tblPr>
      <w:tblGrid>
        <w:gridCol w:w="536"/>
        <w:gridCol w:w="2000"/>
        <w:gridCol w:w="718"/>
        <w:gridCol w:w="838"/>
        <w:gridCol w:w="2805"/>
        <w:gridCol w:w="2725"/>
        <w:gridCol w:w="3096"/>
        <w:gridCol w:w="2558"/>
      </w:tblGrid>
      <w:tr w:rsidR="00DC6A50" w:rsidRPr="0062367F" w:rsidTr="00926CF5">
        <w:tc>
          <w:tcPr>
            <w:tcW w:w="536" w:type="dxa"/>
            <w:vMerge w:val="restart"/>
            <w:hideMark/>
          </w:tcPr>
          <w:p w:rsidR="00DC6A50" w:rsidRPr="0062367F" w:rsidRDefault="00DC6A50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0" w:type="dxa"/>
            <w:vMerge w:val="restart"/>
            <w:hideMark/>
          </w:tcPr>
          <w:p w:rsidR="00DC6A50" w:rsidRPr="0062367F" w:rsidRDefault="00DC6A50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18" w:type="dxa"/>
            <w:vMerge w:val="restart"/>
            <w:hideMark/>
          </w:tcPr>
          <w:p w:rsidR="00DC6A50" w:rsidRPr="0062367F" w:rsidRDefault="00DC6A50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38" w:type="dxa"/>
            <w:vMerge w:val="restart"/>
            <w:hideMark/>
          </w:tcPr>
          <w:p w:rsidR="00DC6A50" w:rsidRPr="0062367F" w:rsidRDefault="00DC6A50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30" w:type="dxa"/>
            <w:gridSpan w:val="2"/>
            <w:hideMark/>
          </w:tcPr>
          <w:p w:rsidR="00DC6A50" w:rsidRPr="0062367F" w:rsidRDefault="00DC6A50" w:rsidP="00DC6A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096" w:type="dxa"/>
            <w:vMerge w:val="restart"/>
            <w:hideMark/>
          </w:tcPr>
          <w:p w:rsidR="00DC6A50" w:rsidRPr="0062367F" w:rsidRDefault="00DC6A50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558" w:type="dxa"/>
            <w:vMerge w:val="restart"/>
            <w:hideMark/>
          </w:tcPr>
          <w:p w:rsidR="00DC6A50" w:rsidRPr="0062367F" w:rsidRDefault="00DC6A50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</w:tr>
      <w:tr w:rsidR="00011DD7" w:rsidRPr="0062367F" w:rsidTr="000926D5">
        <w:tc>
          <w:tcPr>
            <w:tcW w:w="0" w:type="auto"/>
            <w:vMerge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0" w:type="auto"/>
            <w:vMerge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Делимся новостями</w:t>
            </w:r>
          </w:p>
        </w:tc>
        <w:tc>
          <w:tcPr>
            <w:tcW w:w="718" w:type="dxa"/>
            <w:hideMark/>
          </w:tcPr>
          <w:p w:rsidR="00011DD7" w:rsidRPr="0062367F" w:rsidRDefault="00011DD7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62367F" w:rsidRPr="0062367F" w:rsidRDefault="008C6EF0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пространстве класса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Освоить роль ученика</w:t>
            </w:r>
          </w:p>
        </w:tc>
        <w:tc>
          <w:tcPr>
            <w:tcW w:w="3096" w:type="dxa"/>
            <w:hideMark/>
          </w:tcPr>
          <w:p w:rsid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  рассказа  по  серии  картинок.  Знакомство  с фиксированной структурой текста.</w:t>
            </w:r>
          </w:p>
          <w:p w:rsidR="00DC6A50" w:rsidRPr="0062367F" w:rsidRDefault="00DC6A50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выбираю книгу</w:t>
            </w:r>
          </w:p>
        </w:tc>
        <w:tc>
          <w:tcPr>
            <w:tcW w:w="718" w:type="dxa"/>
            <w:hideMark/>
          </w:tcPr>
          <w:p w:rsidR="00011DD7" w:rsidRPr="0062367F" w:rsidRDefault="00011DD7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62367F" w:rsidRPr="0062367F" w:rsidRDefault="008C6EF0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hideMark/>
          </w:tcPr>
          <w:p w:rsid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с учебными принадлежностями и организовывать рабочее место под руководством учителя</w:t>
            </w:r>
          </w:p>
          <w:p w:rsidR="00DC6A50" w:rsidRPr="0062367F" w:rsidRDefault="00DC6A50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Ценить и принимать следующие базовые ценности «добро»,</w:t>
            </w:r>
          </w:p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«природа», «семья»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рассказов «Моя любимая книга» с опорой на план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rPr>
          <w:trHeight w:val="2028"/>
        </w:trPr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"Петушок - Золотой гребешок"</w:t>
            </w:r>
          </w:p>
        </w:tc>
        <w:tc>
          <w:tcPr>
            <w:tcW w:w="718" w:type="dxa"/>
            <w:hideMark/>
          </w:tcPr>
          <w:p w:rsidR="00011DD7" w:rsidRPr="0062367F" w:rsidRDefault="00011DD7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62367F" w:rsidRPr="0062367F" w:rsidRDefault="00375DC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содержания небольших по объему сказок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уважение к своей семье, к своим родственникам, любовь</w:t>
            </w:r>
          </w:p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родителям</w:t>
            </w:r>
          </w:p>
        </w:tc>
        <w:tc>
          <w:tcPr>
            <w:tcW w:w="3096" w:type="dxa"/>
            <w:hideMark/>
          </w:tcPr>
          <w:p w:rsid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  содержания  сказки  (пересказ  с  опорой  на иллюстрации, по вопросам учителя, игра «Рассказ по кругу» и др.). </w:t>
            </w:r>
            <w:proofErr w:type="spellStart"/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сказки.</w:t>
            </w:r>
          </w:p>
          <w:p w:rsidR="00944599" w:rsidRDefault="00944599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4599" w:rsidRPr="0062367F" w:rsidRDefault="00944599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944599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42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9-24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Сочиняем сказку</w:t>
            </w:r>
          </w:p>
        </w:tc>
        <w:tc>
          <w:tcPr>
            <w:tcW w:w="718" w:type="dxa"/>
            <w:hideMark/>
          </w:tcPr>
          <w:p w:rsidR="00AE560B" w:rsidRPr="0062367F" w:rsidRDefault="00AE560B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62367F" w:rsidRPr="0062367F" w:rsidRDefault="008C6EF0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коллективном составлении рассказа или сказки по темам речевых ситуаций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жизненные ситуации с точки зрения общечеловеческих норм (плохо и хорошо);</w:t>
            </w:r>
          </w:p>
        </w:tc>
        <w:tc>
          <w:tcPr>
            <w:tcW w:w="3096" w:type="dxa"/>
            <w:hideMark/>
          </w:tcPr>
          <w:p w:rsid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замысла сказки. Составление предложений к каждой части придумываемой сказки с опорой на вопросный план</w:t>
            </w:r>
          </w:p>
          <w:p w:rsidR="00DC6A50" w:rsidRPr="0062367F" w:rsidRDefault="00DC6A50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пассажир</w:t>
            </w:r>
            <w:r w:rsidR="00AE5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" w:type="dxa"/>
            <w:hideMark/>
          </w:tcPr>
          <w:p w:rsidR="00AE560B" w:rsidRPr="0062367F" w:rsidRDefault="00AE560B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62367F" w:rsidRPr="0062367F" w:rsidRDefault="00C33FBB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5" w:type="dxa"/>
            <w:hideMark/>
          </w:tcPr>
          <w:p w:rsid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беседах на темы, близкие личному опыту ребенка;</w:t>
            </w:r>
          </w:p>
          <w:p w:rsidR="00DC6A50" w:rsidRDefault="00DC6A50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6A50" w:rsidRDefault="00DC6A50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6A50" w:rsidRPr="0062367F" w:rsidRDefault="00DC6A50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диалогах по темам речевых ситуаций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Ролевая игра «В автобусе»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30-35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телевизора</w:t>
            </w:r>
            <w:r w:rsidR="00AE5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" w:type="dxa"/>
            <w:hideMark/>
          </w:tcPr>
          <w:p w:rsidR="00AE560B" w:rsidRPr="0062367F" w:rsidRDefault="00AE560B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hideMark/>
          </w:tcPr>
          <w:p w:rsid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содержания детских радио- и телепередач, ответы на вопросы учителя;</w:t>
            </w:r>
          </w:p>
          <w:p w:rsidR="00DC6A50" w:rsidRPr="0062367F" w:rsidRDefault="00DC6A50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задания по словесной инструкции учителя, детей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Коллективное  обсуждение  «Моя  любимая  программа» 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BB3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слушать и отвечать на простые вопросы учителя;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свои имя и фамилию, адрес дома, объяснять, как можно доехать или дойти до школы (по вопросам учителя);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персональных телевизионных программ </w:t>
            </w:r>
            <w:proofErr w:type="gramStart"/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37-42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Знаки </w:t>
            </w:r>
            <w:r w:rsidR="00BB3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помощники</w:t>
            </w:r>
            <w:r w:rsidR="00BB3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" w:type="dxa"/>
            <w:hideMark/>
          </w:tcPr>
          <w:p w:rsidR="00BB3004" w:rsidRPr="0062367F" w:rsidRDefault="00BB3004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62367F" w:rsidRPr="0062367F" w:rsidRDefault="008C6EF0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hideMark/>
          </w:tcPr>
          <w:p w:rsid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основные условные знаки</w:t>
            </w:r>
          </w:p>
          <w:p w:rsidR="00DC6A50" w:rsidRPr="0062367F" w:rsidRDefault="00DC6A50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беседе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«Знаки-помощники в нашем городе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44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гостях у леса</w:t>
            </w:r>
            <w:r w:rsidR="00BB3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" w:type="dxa"/>
            <w:hideMark/>
          </w:tcPr>
          <w:p w:rsidR="00BB3004" w:rsidRPr="0062367F" w:rsidRDefault="00BB3004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hideMark/>
          </w:tcPr>
          <w:p w:rsid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обсуждать, советоваться, внимательно относиться к ответам товарищей</w:t>
            </w:r>
          </w:p>
          <w:p w:rsidR="00DC6A50" w:rsidRPr="0062367F" w:rsidRDefault="00DC6A50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ролевых играх в соответствии с речевыми возможностями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«Правил вежливого поведения в лесу».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9445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Задушевный разговор</w:t>
            </w:r>
            <w:r w:rsidR="00BB3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" w:type="dxa"/>
            <w:hideMark/>
          </w:tcPr>
          <w:p w:rsidR="00BB3004" w:rsidRPr="0062367F" w:rsidRDefault="00BB3004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анализировать, участвовать в диалогах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навыков коммуникации и умений использовать принятые нормы социального взаимодействия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«Свои чувства не скажу, а без слов вам покажу». Знакомство с рассказами В. Осеевой «Волшебное слово», «Что легче?», «На катке» в аудиозаписи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718" w:type="dxa"/>
            <w:hideMark/>
          </w:tcPr>
          <w:p w:rsidR="0062367F" w:rsidRPr="0062367F" w:rsidRDefault="0062367F" w:rsidP="000926D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рассказов с опорой на картинный или картинно-символический план.</w:t>
            </w:r>
          </w:p>
        </w:tc>
        <w:tc>
          <w:tcPr>
            <w:tcW w:w="2725" w:type="dxa"/>
            <w:hideMark/>
          </w:tcPr>
          <w:p w:rsid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социально-бытовых навыков, используемых в повседневной жизни</w:t>
            </w:r>
          </w:p>
          <w:p w:rsidR="00DC6A50" w:rsidRPr="0062367F" w:rsidRDefault="00DC6A50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   работа   «Что   может   нанести   вред   лесу?»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56-59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Приглашение</w:t>
            </w:r>
          </w:p>
        </w:tc>
        <w:tc>
          <w:tcPr>
            <w:tcW w:w="71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составлять устный и письменный текст с опорой на его структуру</w:t>
            </w:r>
          </w:p>
        </w:tc>
        <w:tc>
          <w:tcPr>
            <w:tcW w:w="2725" w:type="dxa"/>
            <w:hideMark/>
          </w:tcPr>
          <w:p w:rsid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выражать свои просьбы, используя вежливые слова, адекватно пользоваться правилами этикета при встрече и расставании с детьми и </w:t>
            </w: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взрослыми</w:t>
            </w:r>
          </w:p>
          <w:p w:rsidR="00DC6A50" w:rsidRPr="0062367F" w:rsidRDefault="00DC6A50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Моделирование   диалогов,   содержащих   приглашение   и вежливый отказ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60-64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Поздравляю!</w:t>
            </w:r>
          </w:p>
        </w:tc>
        <w:tc>
          <w:tcPr>
            <w:tcW w:w="71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hideMark/>
          </w:tcPr>
          <w:p w:rsidR="0062367F" w:rsidRPr="0062367F" w:rsidRDefault="00375DC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proofErr w:type="spellStart"/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адресно</w:t>
            </w:r>
            <w:proofErr w:type="spellEnd"/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подбирать пожелания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свои имя и фамилию, адрес дома, объяснять, как можно доехать или дойти до школы (по вопросам учителя)</w:t>
            </w:r>
          </w:p>
        </w:tc>
        <w:tc>
          <w:tcPr>
            <w:tcW w:w="3096" w:type="dxa"/>
            <w:hideMark/>
          </w:tcPr>
          <w:p w:rsid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оформления письменного поздравления    на    открытке.    Тренировочные    упражнения    в </w:t>
            </w:r>
            <w:proofErr w:type="spellStart"/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подписывании</w:t>
            </w:r>
            <w:proofErr w:type="spellEnd"/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поздравительных открыток</w:t>
            </w:r>
          </w:p>
          <w:p w:rsidR="00DC6A50" w:rsidRPr="0062367F" w:rsidRDefault="00DC6A50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18429A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65-67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Здравствуй, лето!</w:t>
            </w:r>
          </w:p>
        </w:tc>
        <w:tc>
          <w:tcPr>
            <w:tcW w:w="71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hideMark/>
          </w:tcPr>
          <w:p w:rsidR="0062367F" w:rsidRPr="0062367F" w:rsidRDefault="00375DC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активное участие в диалогах по темам речевых ситуаций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 отвечать на вопросы с опорой на иллюстративный материал</w:t>
            </w:r>
          </w:p>
        </w:tc>
        <w:tc>
          <w:tcPr>
            <w:tcW w:w="3096" w:type="dxa"/>
            <w:hideMark/>
          </w:tcPr>
          <w:p w:rsid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темой (беседа с привлечением личного опыта ответы на вопросы на основе иллюстраций</w:t>
            </w:r>
            <w:proofErr w:type="gramEnd"/>
          </w:p>
          <w:p w:rsidR="00DC6A50" w:rsidRPr="0062367F" w:rsidRDefault="00DC6A50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1DD7" w:rsidRPr="0062367F" w:rsidTr="000926D5">
        <w:tc>
          <w:tcPr>
            <w:tcW w:w="536" w:type="dxa"/>
            <w:hideMark/>
          </w:tcPr>
          <w:p w:rsidR="0062367F" w:rsidRPr="0062367F" w:rsidRDefault="00375DC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00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  <w:bookmarkEnd w:id="0"/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hideMark/>
          </w:tcPr>
          <w:p w:rsidR="0062367F" w:rsidRPr="0062367F" w:rsidRDefault="00375DC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знание основных правил культуры речевого общения</w:t>
            </w:r>
          </w:p>
        </w:tc>
        <w:tc>
          <w:tcPr>
            <w:tcW w:w="2725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 беседе</w:t>
            </w:r>
          </w:p>
        </w:tc>
        <w:tc>
          <w:tcPr>
            <w:tcW w:w="3096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планов обучающихся на каникулы: свободные высказывания, взаимные </w:t>
            </w:r>
          </w:p>
        </w:tc>
        <w:tc>
          <w:tcPr>
            <w:tcW w:w="2558" w:type="dxa"/>
            <w:hideMark/>
          </w:tcPr>
          <w:p w:rsidR="0062367F" w:rsidRPr="0062367F" w:rsidRDefault="0062367F" w:rsidP="006236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797" w:rsidRPr="0062367F" w:rsidRDefault="00A60797" w:rsidP="0062367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60797" w:rsidRPr="0062367F" w:rsidSect="006236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FD7"/>
    <w:multiLevelType w:val="multilevel"/>
    <w:tmpl w:val="C146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13C96"/>
    <w:multiLevelType w:val="hybridMultilevel"/>
    <w:tmpl w:val="332A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65442"/>
    <w:multiLevelType w:val="multilevel"/>
    <w:tmpl w:val="50C2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954A6"/>
    <w:multiLevelType w:val="multilevel"/>
    <w:tmpl w:val="3DC8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155DB"/>
    <w:multiLevelType w:val="hybridMultilevel"/>
    <w:tmpl w:val="13BE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60224"/>
    <w:multiLevelType w:val="multilevel"/>
    <w:tmpl w:val="8BCE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A2851"/>
    <w:multiLevelType w:val="hybridMultilevel"/>
    <w:tmpl w:val="EBDE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65742"/>
    <w:multiLevelType w:val="multilevel"/>
    <w:tmpl w:val="6886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877951"/>
    <w:multiLevelType w:val="hybridMultilevel"/>
    <w:tmpl w:val="1C901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25B24"/>
    <w:multiLevelType w:val="hybridMultilevel"/>
    <w:tmpl w:val="71AC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059BC"/>
    <w:multiLevelType w:val="hybridMultilevel"/>
    <w:tmpl w:val="7586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67F"/>
    <w:rsid w:val="00011DD7"/>
    <w:rsid w:val="000926D5"/>
    <w:rsid w:val="00163483"/>
    <w:rsid w:val="0018429A"/>
    <w:rsid w:val="00306176"/>
    <w:rsid w:val="00307FBA"/>
    <w:rsid w:val="00375DCF"/>
    <w:rsid w:val="003E3FB4"/>
    <w:rsid w:val="004C2A8C"/>
    <w:rsid w:val="00586967"/>
    <w:rsid w:val="0062367F"/>
    <w:rsid w:val="0070625C"/>
    <w:rsid w:val="00826EE5"/>
    <w:rsid w:val="00860CDE"/>
    <w:rsid w:val="0086597D"/>
    <w:rsid w:val="008C6EF0"/>
    <w:rsid w:val="00944599"/>
    <w:rsid w:val="009E7657"/>
    <w:rsid w:val="00A60797"/>
    <w:rsid w:val="00A83B14"/>
    <w:rsid w:val="00AE560B"/>
    <w:rsid w:val="00B228DC"/>
    <w:rsid w:val="00BB3004"/>
    <w:rsid w:val="00C33FBB"/>
    <w:rsid w:val="00CE5403"/>
    <w:rsid w:val="00DC6A50"/>
    <w:rsid w:val="00ED21EE"/>
    <w:rsid w:val="00F10D7A"/>
    <w:rsid w:val="00F259FC"/>
    <w:rsid w:val="00F5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367F"/>
    <w:rPr>
      <w:color w:val="0000FF"/>
      <w:u w:val="single"/>
    </w:rPr>
  </w:style>
  <w:style w:type="paragraph" w:styleId="a5">
    <w:name w:val="No Spacing"/>
    <w:uiPriority w:val="1"/>
    <w:qFormat/>
    <w:rsid w:val="0062367F"/>
    <w:pPr>
      <w:spacing w:after="0" w:line="240" w:lineRule="auto"/>
    </w:pPr>
  </w:style>
  <w:style w:type="table" w:styleId="a6">
    <w:name w:val="Table Grid"/>
    <w:basedOn w:val="a1"/>
    <w:uiPriority w:val="39"/>
    <w:rsid w:val="00092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07606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5A038-7C9B-4750-8ED9-6ABB1998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Таня</cp:lastModifiedBy>
  <cp:revision>23</cp:revision>
  <dcterms:created xsi:type="dcterms:W3CDTF">2019-09-07T22:55:00Z</dcterms:created>
  <dcterms:modified xsi:type="dcterms:W3CDTF">2023-08-31T11:00:00Z</dcterms:modified>
</cp:coreProperties>
</file>