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199" w:rsidRDefault="003774A2" w:rsidP="00954199">
      <w:pPr>
        <w:spacing w:after="0" w:line="259" w:lineRule="auto"/>
        <w:ind w:left="-142" w:right="0" w:firstLine="0"/>
        <w:jc w:val="left"/>
      </w:pPr>
      <w:r>
        <w:tab/>
        <w:t xml:space="preserve"> </w:t>
      </w:r>
    </w:p>
    <w:p w:rsidR="00EE6C1A" w:rsidRDefault="00EE6C1A">
      <w:pPr>
        <w:pStyle w:val="1"/>
        <w:ind w:left="624"/>
        <w:rPr>
          <w:sz w:val="24"/>
        </w:rPr>
      </w:pPr>
    </w:p>
    <w:p w:rsidR="00EE6C1A" w:rsidRDefault="00EE6C1A">
      <w:pPr>
        <w:pStyle w:val="1"/>
        <w:ind w:left="624"/>
        <w:rPr>
          <w:sz w:val="24"/>
        </w:rPr>
      </w:pPr>
    </w:p>
    <w:p w:rsidR="00EE6C1A" w:rsidRDefault="00EE6C1A">
      <w:pPr>
        <w:pStyle w:val="1"/>
        <w:ind w:left="624"/>
        <w:rPr>
          <w:sz w:val="24"/>
        </w:rPr>
      </w:pPr>
    </w:p>
    <w:p w:rsidR="00954199" w:rsidRDefault="00EE6C1A">
      <w:pPr>
        <w:pStyle w:val="1"/>
        <w:ind w:left="624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1219200" y="546100"/>
            <wp:positionH relativeFrom="margin">
              <wp:align>center</wp:align>
            </wp:positionH>
            <wp:positionV relativeFrom="margin">
              <wp:align>top</wp:align>
            </wp:positionV>
            <wp:extent cx="6273800" cy="8953500"/>
            <wp:effectExtent l="19050" t="0" r="0" b="0"/>
            <wp:wrapSquare wrapText="bothSides"/>
            <wp:docPr id="10" name="Рисунок 10" descr="C:\Users\Пользователь\Desktop\Сканирование\ывапро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ирование\ывапро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C1A" w:rsidRDefault="00EE6C1A" w:rsidP="00954199">
      <w:pPr>
        <w:pStyle w:val="1"/>
        <w:ind w:left="0" w:firstLine="0"/>
        <w:jc w:val="both"/>
        <w:rPr>
          <w:sz w:val="24"/>
        </w:rPr>
      </w:pPr>
    </w:p>
    <w:p w:rsidR="00EE6C1A" w:rsidRDefault="00EE6C1A" w:rsidP="00954199">
      <w:pPr>
        <w:pStyle w:val="1"/>
        <w:ind w:left="0" w:firstLine="0"/>
        <w:jc w:val="both"/>
        <w:rPr>
          <w:sz w:val="24"/>
        </w:rPr>
      </w:pPr>
    </w:p>
    <w:p w:rsidR="00EE6C1A" w:rsidRDefault="00EE6C1A" w:rsidP="00954199">
      <w:pPr>
        <w:pStyle w:val="1"/>
        <w:ind w:left="0" w:firstLine="0"/>
        <w:jc w:val="both"/>
        <w:rPr>
          <w:sz w:val="24"/>
        </w:rPr>
      </w:pPr>
    </w:p>
    <w:p w:rsidR="00EE6C1A" w:rsidRDefault="00EE6C1A" w:rsidP="00954199">
      <w:pPr>
        <w:pStyle w:val="1"/>
        <w:ind w:left="0" w:firstLine="0"/>
        <w:jc w:val="both"/>
        <w:rPr>
          <w:sz w:val="24"/>
        </w:rPr>
      </w:pPr>
    </w:p>
    <w:p w:rsidR="00EE6C1A" w:rsidRDefault="00EE6C1A" w:rsidP="00954199">
      <w:pPr>
        <w:pStyle w:val="1"/>
        <w:ind w:left="0" w:firstLine="0"/>
        <w:jc w:val="both"/>
        <w:rPr>
          <w:sz w:val="24"/>
        </w:rPr>
      </w:pPr>
    </w:p>
    <w:p w:rsidR="00D8570D" w:rsidRDefault="003774A2" w:rsidP="00954199">
      <w:pPr>
        <w:pStyle w:val="1"/>
        <w:ind w:left="0" w:firstLine="0"/>
        <w:jc w:val="both"/>
      </w:pPr>
      <w:r>
        <w:rPr>
          <w:sz w:val="24"/>
        </w:rPr>
        <w:t xml:space="preserve">Пояснительная записка </w:t>
      </w:r>
    </w:p>
    <w:p w:rsidR="00D8570D" w:rsidRDefault="003774A2">
      <w:pPr>
        <w:spacing w:after="34"/>
        <w:ind w:left="-15" w:right="90" w:firstLine="711"/>
      </w:pPr>
      <w:r>
        <w:t xml:space="preserve">Рабочая программа учебного предмета (далее Рабочая программа) составлена на основании следующих нормативно-правовых документов: </w:t>
      </w:r>
    </w:p>
    <w:p w:rsidR="00D8570D" w:rsidRDefault="003774A2">
      <w:pPr>
        <w:numPr>
          <w:ilvl w:val="0"/>
          <w:numId w:val="1"/>
        </w:numPr>
        <w:ind w:right="90" w:firstLine="711"/>
      </w:pPr>
      <w:r>
        <w:t xml:space="preserve">Федерального Закона от 29.12.2012 № 273-ФЗ «Об образовании в Российской Федерации»; </w:t>
      </w:r>
    </w:p>
    <w:p w:rsidR="00D8570D" w:rsidRDefault="003774A2">
      <w:pPr>
        <w:numPr>
          <w:ilvl w:val="0"/>
          <w:numId w:val="1"/>
        </w:numPr>
        <w:spacing w:after="33"/>
        <w:ind w:right="90" w:firstLine="711"/>
      </w:pPr>
      <w:r>
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№1897 </w:t>
      </w:r>
    </w:p>
    <w:p w:rsidR="00D8570D" w:rsidRDefault="003774A2">
      <w:pPr>
        <w:numPr>
          <w:ilvl w:val="0"/>
          <w:numId w:val="1"/>
        </w:numPr>
        <w:spacing w:after="34"/>
        <w:ind w:right="90" w:firstLine="711"/>
      </w:pPr>
      <w:r>
        <w:t xml:space="preserve">Приказ Министерства образования и науки Российской Федерации от 30.03.2014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</w:t>
      </w:r>
    </w:p>
    <w:p w:rsidR="00D8570D" w:rsidRDefault="003774A2">
      <w:pPr>
        <w:numPr>
          <w:ilvl w:val="0"/>
          <w:numId w:val="1"/>
        </w:numPr>
        <w:ind w:right="90" w:firstLine="711"/>
      </w:pPr>
      <w:r>
        <w:t xml:space="preserve">Порядок организации и осуществления образовательной деятельности по основным общеобразовательным программа – образовательным программам начального общего, основного общего и среднего общего образования, утвержденный приказом </w:t>
      </w:r>
    </w:p>
    <w:p w:rsidR="00D8570D" w:rsidRDefault="003774A2">
      <w:pPr>
        <w:spacing w:after="33"/>
        <w:ind w:left="-5" w:right="90"/>
      </w:pPr>
      <w:r>
        <w:t xml:space="preserve">Министерства образования и науки Российской Федерации от 30.08.2013 №1015; </w:t>
      </w:r>
    </w:p>
    <w:p w:rsidR="00D8570D" w:rsidRDefault="003774A2">
      <w:pPr>
        <w:numPr>
          <w:ilvl w:val="0"/>
          <w:numId w:val="1"/>
        </w:numPr>
        <w:ind w:right="90" w:firstLine="711"/>
      </w:pPr>
      <w:r>
        <w:t xml:space="preserve">Положение о разработке и утверждении рабочих программ учебных предметов, курсов, дисциплин (модулей) ГБОУ гимназия № 406 Пушкинского района Санкт-Петербурга. </w:t>
      </w:r>
    </w:p>
    <w:p w:rsidR="00D8570D" w:rsidRDefault="003774A2">
      <w:pPr>
        <w:ind w:left="-15" w:right="90" w:firstLine="711"/>
      </w:pPr>
      <w:r>
        <w:t xml:space="preserve">Рабочая программа, представляет собой авторскую программу, составленную на основе обзора различных вариантов программ и монографий. Общий список источников представлен в списке литературы. </w:t>
      </w:r>
    </w:p>
    <w:p w:rsidR="00D8570D" w:rsidRDefault="003774A2">
      <w:pPr>
        <w:spacing w:after="0" w:line="259" w:lineRule="auto"/>
        <w:ind w:left="711" w:right="0" w:firstLine="0"/>
        <w:jc w:val="left"/>
      </w:pPr>
      <w:r>
        <w:t xml:space="preserve"> </w:t>
      </w:r>
    </w:p>
    <w:p w:rsidR="00D8570D" w:rsidRDefault="003774A2">
      <w:pPr>
        <w:ind w:left="-15" w:right="90" w:firstLine="711"/>
      </w:pPr>
      <w:r>
        <w:t xml:space="preserve">Актуальность обусловлена его методологической значимостью и требованиями ФГОС, где ценность учебно-исследовательской работы определяется возможностью обучающихся посмотреть на различные проблемы с позиции ученых, занимающихся научным исследованием.  </w:t>
      </w:r>
    </w:p>
    <w:p w:rsidR="00D8570D" w:rsidRDefault="003774A2">
      <w:pPr>
        <w:ind w:left="-15" w:right="90" w:firstLine="711"/>
      </w:pPr>
      <w:r>
        <w:rPr>
          <w:b/>
        </w:rPr>
        <w:t xml:space="preserve">Целью </w:t>
      </w:r>
      <w:r>
        <w:t xml:space="preserve">является: развитие исследовательской компетентности учащихся посредством освоения ими методов научного познания и умений </w:t>
      </w:r>
      <w:proofErr w:type="spellStart"/>
      <w:r>
        <w:t>учебноисследовательской</w:t>
      </w:r>
      <w:proofErr w:type="spellEnd"/>
      <w:r>
        <w:t xml:space="preserve"> и проектной деятельности.  </w:t>
      </w:r>
    </w:p>
    <w:p w:rsidR="00D8570D" w:rsidRDefault="003774A2">
      <w:pPr>
        <w:spacing w:after="9" w:line="269" w:lineRule="auto"/>
        <w:ind w:left="721" w:right="0"/>
        <w:jc w:val="left"/>
      </w:pPr>
      <w:r>
        <w:rPr>
          <w:b/>
        </w:rPr>
        <w:t>Задачи</w:t>
      </w:r>
      <w:r>
        <w:t xml:space="preserve">:  </w:t>
      </w:r>
    </w:p>
    <w:p w:rsidR="00D8570D" w:rsidRDefault="003774A2">
      <w:pPr>
        <w:numPr>
          <w:ilvl w:val="0"/>
          <w:numId w:val="2"/>
        </w:numPr>
        <w:ind w:right="90" w:firstLine="711"/>
      </w:pPr>
      <w:r>
        <w:t xml:space="preserve">систематизировать представления </w:t>
      </w:r>
      <w:proofErr w:type="gramStart"/>
      <w:r>
        <w:t>обучающихся</w:t>
      </w:r>
      <w:proofErr w:type="gramEnd"/>
      <w:r>
        <w:t xml:space="preserve"> о проектной и исследовательской деятельности через овладение основными понятиями;  </w:t>
      </w:r>
    </w:p>
    <w:p w:rsidR="00D8570D" w:rsidRDefault="003774A2">
      <w:pPr>
        <w:tabs>
          <w:tab w:val="center" w:pos="1480"/>
          <w:tab w:val="center" w:pos="2971"/>
          <w:tab w:val="center" w:pos="4399"/>
          <w:tab w:val="center" w:pos="5831"/>
          <w:tab w:val="center" w:pos="7202"/>
          <w:tab w:val="center" w:pos="8555"/>
          <w:tab w:val="right" w:pos="945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-сформировать </w:t>
      </w:r>
      <w:r>
        <w:tab/>
        <w:t xml:space="preserve">основы </w:t>
      </w:r>
      <w:r>
        <w:tab/>
        <w:t xml:space="preserve">практических </w:t>
      </w:r>
      <w:r>
        <w:tab/>
        <w:t xml:space="preserve">умений </w:t>
      </w:r>
      <w:r>
        <w:tab/>
        <w:t xml:space="preserve">организации </w:t>
      </w:r>
      <w:r>
        <w:tab/>
        <w:t xml:space="preserve">научно </w:t>
      </w:r>
      <w:r>
        <w:tab/>
        <w:t xml:space="preserve">- </w:t>
      </w:r>
    </w:p>
    <w:p w:rsidR="00D8570D" w:rsidRDefault="003774A2">
      <w:pPr>
        <w:ind w:left="-5" w:right="90"/>
      </w:pPr>
      <w:r>
        <w:t xml:space="preserve">исследовательской работы;  </w:t>
      </w:r>
    </w:p>
    <w:p w:rsidR="00D8570D" w:rsidRDefault="003774A2">
      <w:pPr>
        <w:numPr>
          <w:ilvl w:val="0"/>
          <w:numId w:val="2"/>
        </w:numPr>
        <w:ind w:right="90" w:firstLine="711"/>
      </w:pPr>
      <w:r>
        <w:t xml:space="preserve">развивать умение формулировать цель, задачи, гипотезу, объект и предмет исследования;  </w:t>
      </w:r>
    </w:p>
    <w:p w:rsidR="00D8570D" w:rsidRDefault="003774A2">
      <w:pPr>
        <w:numPr>
          <w:ilvl w:val="0"/>
          <w:numId w:val="2"/>
        </w:numPr>
        <w:ind w:right="90" w:firstLine="711"/>
      </w:pPr>
      <w:r>
        <w:t xml:space="preserve">совершенствовать умение поиска информации из разных источников;  </w:t>
      </w:r>
    </w:p>
    <w:p w:rsidR="00D8570D" w:rsidRDefault="003774A2">
      <w:pPr>
        <w:numPr>
          <w:ilvl w:val="0"/>
          <w:numId w:val="2"/>
        </w:numPr>
        <w:ind w:right="90" w:firstLine="711"/>
      </w:pPr>
      <w:r>
        <w:t xml:space="preserve">формировать культуру публичного выступления;  </w:t>
      </w:r>
    </w:p>
    <w:p w:rsidR="00D8570D" w:rsidRDefault="003774A2">
      <w:pPr>
        <w:numPr>
          <w:ilvl w:val="0"/>
          <w:numId w:val="2"/>
        </w:numPr>
        <w:ind w:right="90" w:firstLine="711"/>
      </w:pPr>
      <w:r>
        <w:t xml:space="preserve">оказать методическую поддержку учащимся при проведении исследовательских работ, проектов и подготовке выступлений на научно - практических конференциях;  </w:t>
      </w:r>
    </w:p>
    <w:p w:rsidR="00D8570D" w:rsidRDefault="003774A2">
      <w:pPr>
        <w:numPr>
          <w:ilvl w:val="0"/>
          <w:numId w:val="2"/>
        </w:numPr>
        <w:ind w:right="90" w:firstLine="711"/>
      </w:pPr>
      <w:r>
        <w:t xml:space="preserve">совершенствовать общественно – практическую активность учащихся;  - способствовать развитию творческой активности личности учащихся;  </w:t>
      </w:r>
    </w:p>
    <w:p w:rsidR="00D8570D" w:rsidRDefault="003774A2">
      <w:pPr>
        <w:numPr>
          <w:ilvl w:val="0"/>
          <w:numId w:val="2"/>
        </w:numPr>
        <w:ind w:right="90" w:firstLine="711"/>
      </w:pPr>
      <w:r>
        <w:t xml:space="preserve">содействие профессиональному самоопределению учащихся.  </w:t>
      </w:r>
    </w:p>
    <w:p w:rsidR="00D8570D" w:rsidRDefault="003774A2">
      <w:pPr>
        <w:spacing w:after="0" w:line="259" w:lineRule="auto"/>
        <w:ind w:left="711" w:right="0" w:firstLine="0"/>
        <w:jc w:val="left"/>
      </w:pPr>
      <w: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D8570D" w:rsidRDefault="003774A2">
      <w:pPr>
        <w:spacing w:after="107" w:line="269" w:lineRule="auto"/>
        <w:ind w:left="-5" w:right="0"/>
        <w:jc w:val="left"/>
      </w:pPr>
      <w:r>
        <w:rPr>
          <w:b/>
        </w:rPr>
        <w:t xml:space="preserve">Требования к уровню подготовки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11 класса проектной деятельности:</w:t>
      </w:r>
      <w:r>
        <w:t xml:space="preserve"> </w:t>
      </w:r>
    </w:p>
    <w:p w:rsidR="00D8570D" w:rsidRDefault="003774A2">
      <w:pPr>
        <w:ind w:left="-15" w:right="90" w:firstLine="711"/>
      </w:pPr>
      <w:r>
        <w:lastRenderedPageBreak/>
        <w:t xml:space="preserve">В результате целенаправленной учебной деятельности, осуществляемой в формах учебного исследования, учебного проекта, в ходе освоения системы научных понятий, у выпускников будут заложены: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потребность вникать в суть изучаемых проблем, ставить вопросы, затрагивающие основы знаний, личный, социальный, исторический жизненный опыт;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основы критического отношения к знанию, жизненному опыту;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основы ценностных суждений и оценок;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уважение к величию человеческого разума, позволяющего преодолевать невежество и предрассудки, развивать теоретическое знание, продвигаться в установлении взаимопонимания между отдельными людьми и культурами;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основы понимания принципиальной ограниченности знания, существования различных точек зрения, взглядов, характерных для разных </w:t>
      </w:r>
      <w:proofErr w:type="spellStart"/>
      <w:r>
        <w:t>социокультурных</w:t>
      </w:r>
      <w:proofErr w:type="spellEnd"/>
      <w:r>
        <w:t xml:space="preserve"> сред и эпох. </w:t>
      </w:r>
    </w:p>
    <w:p w:rsidR="00D8570D" w:rsidRDefault="003774A2">
      <w:pPr>
        <w:ind w:left="-15" w:right="90" w:firstLine="711"/>
      </w:pPr>
      <w:r>
        <w:t xml:space="preserve">В соответствии с концепцией ФГОС, </w:t>
      </w:r>
      <w:r>
        <w:rPr>
          <w:b/>
          <w:i/>
        </w:rPr>
        <w:t>личностными</w:t>
      </w:r>
      <w:r>
        <w:t xml:space="preserve"> результатами является «сформировавшаяся в образовательном процессе система ценностных отношений обучающихся к себе, другим участникам образовательного процесса, самому образовательному процессу и его результатам». </w:t>
      </w:r>
    </w:p>
    <w:p w:rsidR="00D8570D" w:rsidRDefault="003774A2">
      <w:pPr>
        <w:ind w:left="721" w:right="90"/>
      </w:pPr>
      <w:r>
        <w:rPr>
          <w:b/>
          <w:i/>
        </w:rPr>
        <w:t>Личностные результаты</w:t>
      </w:r>
      <w:r>
        <w:t xml:space="preserve"> освоения курса «</w:t>
      </w:r>
      <w:proofErr w:type="gramStart"/>
      <w:r>
        <w:t>Индивидуальный проект</w:t>
      </w:r>
      <w:proofErr w:type="gramEnd"/>
      <w:r>
        <w:t xml:space="preserve">» отражают: </w:t>
      </w:r>
    </w:p>
    <w:p w:rsidR="00D8570D" w:rsidRDefault="003774A2">
      <w:pPr>
        <w:numPr>
          <w:ilvl w:val="0"/>
          <w:numId w:val="3"/>
        </w:numPr>
        <w:ind w:right="90" w:firstLine="711"/>
      </w:pPr>
      <w:proofErr w:type="spellStart"/>
      <w:r>
        <w:t>сформированность</w:t>
      </w:r>
      <w:proofErr w:type="spellEnd"/>
      <w:r>
        <w:t xml:space="preserve"> позитивной самооценки, самоуважения, развитие образовательной успешности каждого обучающегося. </w:t>
      </w:r>
    </w:p>
    <w:p w:rsidR="00D8570D" w:rsidRDefault="003774A2">
      <w:pPr>
        <w:numPr>
          <w:ilvl w:val="0"/>
          <w:numId w:val="3"/>
        </w:numPr>
        <w:ind w:right="90" w:firstLine="711"/>
      </w:pPr>
      <w:proofErr w:type="spellStart"/>
      <w:r>
        <w:t>сформированность</w:t>
      </w:r>
      <w:proofErr w:type="spellEnd"/>
      <w:r>
        <w:t xml:space="preserve"> коммуникативной компетентности в общении и сотрудничестве со сверстниками, детьми старшего и младшего возраста, взрослыми. </w:t>
      </w:r>
    </w:p>
    <w:p w:rsidR="00D8570D" w:rsidRDefault="003774A2">
      <w:pPr>
        <w:ind w:left="-15" w:right="90" w:firstLine="711"/>
      </w:pPr>
      <w:r>
        <w:rPr>
          <w:b/>
          <w:i/>
        </w:rPr>
        <w:t xml:space="preserve">Под </w:t>
      </w:r>
      <w:proofErr w:type="spellStart"/>
      <w:r>
        <w:rPr>
          <w:b/>
          <w:i/>
        </w:rPr>
        <w:t>метапредметными</w:t>
      </w:r>
      <w:proofErr w:type="spellEnd"/>
      <w:r>
        <w:rPr>
          <w:b/>
          <w:i/>
        </w:rPr>
        <w:t xml:space="preserve"> результатами</w:t>
      </w:r>
      <w:r>
        <w:t xml:space="preserve"> в концепции ФГОС понимаются «освоенные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при решении проблем в реальных жизненных - ситуациях». </w:t>
      </w:r>
      <w:proofErr w:type="spellStart"/>
      <w:r>
        <w:t>Метапредметные</w:t>
      </w:r>
      <w:proofErr w:type="spellEnd"/>
      <w:r>
        <w:t xml:space="preserve"> результаты включают освоенные </w:t>
      </w:r>
      <w:proofErr w:type="gramStart"/>
      <w:r>
        <w:t>обучающимися</w:t>
      </w:r>
      <w:proofErr w:type="gramEnd"/>
      <w:r>
        <w:t xml:space="preserve"> универсальных учебных действий. </w:t>
      </w:r>
    </w:p>
    <w:p w:rsidR="00D8570D" w:rsidRDefault="003774A2">
      <w:pPr>
        <w:ind w:left="-15" w:right="90" w:firstLine="711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 xml:space="preserve"> результаты</w:t>
      </w:r>
      <w:r>
        <w:t xml:space="preserve"> освоения курса «</w:t>
      </w:r>
      <w:proofErr w:type="gramStart"/>
      <w:r>
        <w:t>Индивидуальный проект</w:t>
      </w:r>
      <w:proofErr w:type="gramEnd"/>
      <w:r>
        <w:t xml:space="preserve">» отражают: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оценивать правильность выполнения учебной задачи, собственные возможности её решения; </w:t>
      </w:r>
    </w:p>
    <w:p w:rsidR="00D8570D" w:rsidRDefault="003774A2">
      <w:pPr>
        <w:numPr>
          <w:ilvl w:val="0"/>
          <w:numId w:val="3"/>
        </w:numPr>
        <w:spacing w:after="24" w:line="259" w:lineRule="auto"/>
        <w:ind w:right="90" w:firstLine="711"/>
      </w:pPr>
      <w:r>
        <w:t xml:space="preserve">владение основами самоконтроля, самооценки, принятия решений и </w:t>
      </w:r>
    </w:p>
    <w:p w:rsidR="00D8570D" w:rsidRDefault="003774A2">
      <w:pPr>
        <w:ind w:left="-5" w:right="90"/>
      </w:pPr>
      <w:r>
        <w:t xml:space="preserve">осуществления осознанного выбора в учебной и познавательной деятельности;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t>логическое рассуждение</w:t>
      </w:r>
      <w:proofErr w:type="gramEnd"/>
      <w:r>
        <w:t xml:space="preserve">, умозаключение (индуктивное, дедуктивное и по аналогии) и делать выводы;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организовывать учебное сотрудничество и совместную деятельность с преподавателем и сверстниками; работать индивидуально и в группе: находить общее </w:t>
      </w:r>
      <w:r>
        <w:lastRenderedPageBreak/>
        <w:t xml:space="preserve">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планирования и регуляции своей деятельности; владение устной и письменной речью, монологической контекстной речью;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формирование и развитие компетентности в области использования информационно-коммуникационных технологий (далее ИКТ– </w:t>
      </w:r>
      <w:proofErr w:type="gramStart"/>
      <w:r>
        <w:t>ко</w:t>
      </w:r>
      <w:proofErr w:type="gramEnd"/>
      <w:r>
        <w:t xml:space="preserve">мпетенции);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D8570D" w:rsidRDefault="003774A2">
      <w:pPr>
        <w:ind w:left="-15" w:right="90" w:firstLine="711"/>
      </w:pPr>
      <w:r>
        <w:rPr>
          <w:b/>
          <w:i/>
        </w:rPr>
        <w:t>Предметные результаты</w:t>
      </w:r>
      <w:r>
        <w:t xml:space="preserve">. В концепции ФГОС под предметными результатами понимается «усвоение обучаемыми конкретных элементов социального опыта, изучаемого в рамках отдельного учебного предмета, — знаний, умений и навыков, опыта решения проблем, опыта творческой деятельности» </w:t>
      </w:r>
      <w:r>
        <w:rPr>
          <w:b/>
        </w:rPr>
        <w:t>Требования к организации проектной деятельности (ФГОС СОО п.11):</w:t>
      </w:r>
      <w:r>
        <w:t xml:space="preserve"> </w:t>
      </w:r>
    </w:p>
    <w:p w:rsidR="00D8570D" w:rsidRDefault="003774A2">
      <w:pPr>
        <w:ind w:left="-15" w:right="90" w:firstLine="711"/>
      </w:pPr>
      <w:r>
        <w:rPr>
          <w:b/>
          <w:i/>
        </w:rPr>
        <w:t>Выполняется:</w:t>
      </w:r>
      <w:r>
        <w:t xml:space="preserve"> самостоятельно под руководством учителя (</w:t>
      </w:r>
      <w:proofErr w:type="spellStart"/>
      <w:r>
        <w:t>тьютора</w:t>
      </w:r>
      <w:proofErr w:type="spellEnd"/>
      <w:r>
        <w:t xml:space="preserve">) по выбранной теме в рамках одного или нескольких изучаемых учебных предметов, курсов; в течение одного года в рамках учебного времени, специально отведённого учебным планом, и должен быть представлен в виде завершённого учебного исследования или разработанного проекта. </w:t>
      </w:r>
    </w:p>
    <w:p w:rsidR="00D8570D" w:rsidRDefault="003774A2">
      <w:pPr>
        <w:spacing w:after="28" w:line="259" w:lineRule="auto"/>
        <w:ind w:left="711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721" w:right="0"/>
        <w:jc w:val="left"/>
      </w:pPr>
      <w:r>
        <w:rPr>
          <w:b/>
        </w:rPr>
        <w:t>Требования к результатам (ФГОС СОО п.11):</w:t>
      </w:r>
      <w: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proofErr w:type="spellStart"/>
      <w:r>
        <w:t>сформированность</w:t>
      </w:r>
      <w:proofErr w:type="spellEnd"/>
      <w:r>
        <w:t xml:space="preserve"> навыков коммуникативной, учебно-исследовательской, проектной деятельности, критического мышления; </w:t>
      </w:r>
    </w:p>
    <w:p w:rsidR="00D8570D" w:rsidRDefault="003774A2">
      <w:pPr>
        <w:numPr>
          <w:ilvl w:val="0"/>
          <w:numId w:val="3"/>
        </w:numPr>
        <w:spacing w:after="24" w:line="259" w:lineRule="auto"/>
        <w:ind w:right="90" w:firstLine="711"/>
      </w:pPr>
      <w:r>
        <w:t xml:space="preserve">способность </w:t>
      </w:r>
      <w:r>
        <w:tab/>
        <w:t xml:space="preserve">к </w:t>
      </w:r>
      <w:r>
        <w:tab/>
      </w:r>
      <w:proofErr w:type="gramStart"/>
      <w:r>
        <w:t>инновационной</w:t>
      </w:r>
      <w:proofErr w:type="gramEnd"/>
      <w:r>
        <w:t xml:space="preserve">, </w:t>
      </w:r>
      <w:r>
        <w:tab/>
        <w:t xml:space="preserve">аналитической, </w:t>
      </w:r>
      <w:r>
        <w:tab/>
        <w:t xml:space="preserve">творческой, </w:t>
      </w:r>
    </w:p>
    <w:p w:rsidR="00D8570D" w:rsidRDefault="003774A2">
      <w:pPr>
        <w:ind w:left="-5" w:right="90"/>
      </w:pPr>
      <w:r>
        <w:t xml:space="preserve">интеллектуальной деятельности; </w:t>
      </w:r>
    </w:p>
    <w:p w:rsidR="00D8570D" w:rsidRDefault="003774A2">
      <w:pPr>
        <w:numPr>
          <w:ilvl w:val="0"/>
          <w:numId w:val="3"/>
        </w:numPr>
        <w:ind w:right="90" w:firstLine="711"/>
      </w:pPr>
      <w:proofErr w:type="spellStart"/>
      <w:r>
        <w:t>сформированность</w:t>
      </w:r>
      <w:proofErr w:type="spellEnd"/>
      <w:r>
        <w:t xml:space="preserve"> навыков самостоятельного применения приобретённых знаний и способов действий при решении различных задач;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 </w:t>
      </w:r>
    </w:p>
    <w:p w:rsidR="00D8570D" w:rsidRDefault="003774A2">
      <w:pPr>
        <w:spacing w:after="9" w:line="269" w:lineRule="auto"/>
        <w:ind w:left="-15" w:right="0" w:firstLine="711"/>
        <w:jc w:val="left"/>
      </w:pPr>
      <w:r>
        <w:rPr>
          <w:b/>
        </w:rPr>
        <w:t>Результатом (продуктом) проектной деятельности может быть любая из следующих работ:</w:t>
      </w:r>
      <w: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письменная работа (эссе, реферат, аналитические материалы, обзорные материалы, отчеты о проведенных исследованиях, стендовый доклад и др.);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художественная творческая работа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материальный объект, макет, иное конструкторское изделие;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отчетные материалы по социальному проекту, которые могут включать как тексты, так и </w:t>
      </w:r>
      <w:proofErr w:type="spellStart"/>
      <w:r>
        <w:t>мультимедийные</w:t>
      </w:r>
      <w:proofErr w:type="spellEnd"/>
      <w:r>
        <w:t xml:space="preserve"> продукты.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9" w:line="269" w:lineRule="auto"/>
        <w:ind w:left="721" w:right="0"/>
        <w:jc w:val="left"/>
      </w:pPr>
      <w:r>
        <w:rPr>
          <w:b/>
        </w:rPr>
        <w:t>Функциональные обязанности участников образовательных отношений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spacing w:after="0" w:line="259" w:lineRule="auto"/>
        <w:ind w:left="706" w:right="0"/>
        <w:jc w:val="left"/>
      </w:pPr>
      <w:r>
        <w:rPr>
          <w:u w:val="single" w:color="000000"/>
        </w:rPr>
        <w:t>Роль учителя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ind w:left="-15" w:right="90" w:firstLine="711"/>
      </w:pPr>
      <w:r>
        <w:t>Учитель на всех этапах выступает как помощник, обеспечивая деятельность школьника: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lastRenderedPageBreak/>
        <w:t>Консультирует (учитель провоцирует вопросы, размышления, самостоятельную оценку деятельности, моделируя различные ситуации, трансформируя образовательную среду и т. п.)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proofErr w:type="gramStart"/>
      <w:r>
        <w:t xml:space="preserve">Мотивирует </w:t>
      </w:r>
      <w:r>
        <w:tab/>
        <w:t xml:space="preserve">(раскрывает </w:t>
      </w:r>
      <w:r>
        <w:tab/>
        <w:t xml:space="preserve">перед обучающимися ситуацию проектной </w:t>
      </w:r>
      <w:proofErr w:type="gramEnd"/>
    </w:p>
    <w:p w:rsidR="00D8570D" w:rsidRDefault="003774A2">
      <w:pPr>
        <w:ind w:left="-5" w:right="90"/>
      </w:pPr>
      <w:r>
        <w:t>деятельности как ситуацию выбора и свободы самоопределения.)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Наблюдает (получение информации, которая позволит продуктивно работать во время консультации и ляжет в основу его действий по оценке уровня компетентности учащихся). Поэтапно отслеживает результаты проектной деятельности.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Координирует работу </w:t>
      </w:r>
      <w:proofErr w:type="gramStart"/>
      <w:r>
        <w:t>обучающихся</w:t>
      </w:r>
      <w:proofErr w:type="gramEnd"/>
      <w:r>
        <w:t>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spacing w:after="0" w:line="259" w:lineRule="auto"/>
        <w:ind w:left="706" w:right="0"/>
        <w:jc w:val="left"/>
      </w:pPr>
      <w:r>
        <w:rPr>
          <w:u w:val="single" w:color="000000"/>
        </w:rPr>
        <w:t>Роль ученика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spacing w:after="9" w:line="269" w:lineRule="auto"/>
        <w:ind w:right="90" w:firstLine="711"/>
      </w:pPr>
      <w:r>
        <w:t xml:space="preserve">Выступает </w:t>
      </w:r>
      <w:r>
        <w:rPr>
          <w:b/>
        </w:rPr>
        <w:t xml:space="preserve">активным участником, </w:t>
      </w:r>
      <w:r>
        <w:t xml:space="preserve">т.е. становится </w:t>
      </w:r>
      <w:r>
        <w:rPr>
          <w:b/>
        </w:rPr>
        <w:t>субъектом деятельности.</w:t>
      </w:r>
      <w:r>
        <w:t xml:space="preserve"> 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 xml:space="preserve">Имеет определенную </w:t>
      </w:r>
      <w:r>
        <w:rPr>
          <w:b/>
        </w:rPr>
        <w:t>свободу в выборе</w:t>
      </w:r>
      <w:r>
        <w:t xml:space="preserve"> способов и видов деятельности для достижения поставленной цели.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Имеет возможность самостоятельно приращивать знания и навыки по выбранной проблеме (теме).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Повышается ответственность за выполнение работы и ее результаты.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Самостоятельное планирование деятельности и презентация её результатов.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Возможность совместной интеллектуальной деятельности малых групп, консультации учителя.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spacing w:after="9" w:line="269" w:lineRule="auto"/>
        <w:ind w:left="721" w:right="0"/>
        <w:jc w:val="left"/>
      </w:pPr>
      <w:r>
        <w:rPr>
          <w:b/>
        </w:rPr>
        <w:t>Формы организации занятий: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Индивидуальная;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Работа в парах;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Групповая;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Фронтальная;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Самостоятельная работа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numPr>
          <w:ilvl w:val="0"/>
          <w:numId w:val="3"/>
        </w:numPr>
        <w:ind w:right="90" w:firstLine="711"/>
      </w:pPr>
      <w:r>
        <w:t>Контрольная работа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spacing w:after="37" w:line="259" w:lineRule="auto"/>
        <w:ind w:left="711" w:right="0" w:firstLine="0"/>
        <w:jc w:val="left"/>
      </w:pP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spacing w:after="9" w:line="269" w:lineRule="auto"/>
        <w:ind w:left="721" w:right="0"/>
        <w:jc w:val="left"/>
      </w:pPr>
      <w:r>
        <w:rPr>
          <w:b/>
        </w:rPr>
        <w:t>Формы контроля освоения программы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ind w:left="721" w:right="90"/>
      </w:pPr>
      <w:r>
        <w:t xml:space="preserve">Итоговая оценка </w:t>
      </w:r>
      <w:proofErr w:type="gramStart"/>
      <w:r>
        <w:t>обучающихся</w:t>
      </w:r>
      <w:proofErr w:type="gramEnd"/>
      <w:r>
        <w:t xml:space="preserve"> проводится на основании: </w:t>
      </w:r>
    </w:p>
    <w:p w:rsidR="00D8570D" w:rsidRDefault="003774A2">
      <w:pPr>
        <w:numPr>
          <w:ilvl w:val="0"/>
          <w:numId w:val="4"/>
        </w:numPr>
        <w:ind w:right="90" w:firstLine="711"/>
      </w:pPr>
      <w:r>
        <w:t xml:space="preserve">индивидуальной активности на уроках, при участии в групповых формах работах и выполнения самостоятельных и контрольных работ,  </w:t>
      </w:r>
    </w:p>
    <w:p w:rsidR="00D8570D" w:rsidRDefault="003774A2">
      <w:pPr>
        <w:numPr>
          <w:ilvl w:val="0"/>
          <w:numId w:val="4"/>
        </w:numPr>
        <w:ind w:right="90" w:firstLine="711"/>
      </w:pPr>
      <w:r>
        <w:t xml:space="preserve">защиты </w:t>
      </w:r>
      <w:proofErr w:type="gramStart"/>
      <w:r>
        <w:t>индивидуального проекта</w:t>
      </w:r>
      <w:proofErr w:type="gramEnd"/>
      <w:r>
        <w:t xml:space="preserve">  </w:t>
      </w:r>
    </w:p>
    <w:p w:rsidR="00D8570D" w:rsidRDefault="003774A2">
      <w:pPr>
        <w:numPr>
          <w:ilvl w:val="0"/>
          <w:numId w:val="4"/>
        </w:numPr>
        <w:ind w:right="90" w:firstLine="711"/>
      </w:pPr>
      <w:r>
        <w:t>участия в экспертизе сторонних проектов в рамках проектно-исследовательской конференции школьников.</w:t>
      </w:r>
      <w:r>
        <w:rPr>
          <w:rFonts w:ascii="Arial" w:eastAsia="Arial" w:hAnsi="Arial" w:cs="Arial"/>
          <w:sz w:val="19"/>
        </w:rPr>
        <w:t xml:space="preserve"> </w:t>
      </w:r>
    </w:p>
    <w:p w:rsidR="00D8570D" w:rsidRDefault="003774A2">
      <w:pPr>
        <w:ind w:left="-15" w:right="90" w:firstLine="711"/>
      </w:pPr>
      <w:r>
        <w:t xml:space="preserve">Оценочная деятельность учителя в большей степени носит индивидуальный характер, исходя из того, что проектная деятельность в целом ориентирована на индивидуальные достижения учащихся. </w:t>
      </w:r>
    </w:p>
    <w:p w:rsidR="00D8570D" w:rsidRDefault="00D8570D" w:rsidP="00954199">
      <w:pPr>
        <w:spacing w:after="0" w:line="259" w:lineRule="auto"/>
        <w:ind w:left="0" w:right="0" w:firstLine="0"/>
        <w:jc w:val="left"/>
      </w:pPr>
    </w:p>
    <w:p w:rsidR="00D8570D" w:rsidRDefault="003774A2">
      <w:pPr>
        <w:spacing w:after="9" w:line="269" w:lineRule="auto"/>
        <w:ind w:left="721" w:right="0"/>
        <w:jc w:val="left"/>
      </w:pPr>
      <w:r>
        <w:rPr>
          <w:b/>
        </w:rPr>
        <w:t xml:space="preserve">Место </w:t>
      </w:r>
      <w:proofErr w:type="gramStart"/>
      <w:r>
        <w:rPr>
          <w:b/>
        </w:rPr>
        <w:t>индивидуального проекта</w:t>
      </w:r>
      <w:proofErr w:type="gramEnd"/>
      <w:r>
        <w:rPr>
          <w:b/>
        </w:rPr>
        <w:t xml:space="preserve"> в учебном плане</w:t>
      </w:r>
      <w:r>
        <w:rPr>
          <w:rFonts w:ascii="Arial" w:eastAsia="Arial" w:hAnsi="Arial" w:cs="Arial"/>
          <w:b/>
          <w:sz w:val="19"/>
        </w:rPr>
        <w:t xml:space="preserve"> </w:t>
      </w:r>
    </w:p>
    <w:p w:rsidR="00D8570D" w:rsidRDefault="003774A2">
      <w:pPr>
        <w:ind w:left="-15" w:right="90" w:firstLine="711"/>
      </w:pPr>
      <w:r>
        <w:t xml:space="preserve">Рабочая программа рассчитана </w:t>
      </w:r>
      <w:r w:rsidR="00954199">
        <w:rPr>
          <w:b/>
        </w:rPr>
        <w:t>на 33</w:t>
      </w:r>
      <w:r>
        <w:rPr>
          <w:b/>
        </w:rPr>
        <w:t xml:space="preserve"> часа из расчета 1 час в неделю в течение учебного года</w:t>
      </w:r>
      <w:r>
        <w:t xml:space="preserve">, однако этим работа </w:t>
      </w:r>
      <w:proofErr w:type="gramStart"/>
      <w:r>
        <w:t>обучающихся</w:t>
      </w:r>
      <w:proofErr w:type="gramEnd"/>
      <w:r>
        <w:t xml:space="preserve"> не ограничивается - в связи со спецификой данного вида деятельности ученики в большей степени получают знания самостоятельно.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954199" w:rsidRDefault="00954199">
      <w:pPr>
        <w:spacing w:after="0" w:line="259" w:lineRule="auto"/>
        <w:ind w:left="0" w:right="0" w:firstLine="0"/>
        <w:jc w:val="left"/>
      </w:pPr>
    </w:p>
    <w:p w:rsidR="00954199" w:rsidRDefault="00954199">
      <w:pPr>
        <w:spacing w:after="0" w:line="259" w:lineRule="auto"/>
        <w:ind w:left="0" w:right="0" w:firstLine="0"/>
        <w:jc w:val="left"/>
      </w:pPr>
    </w:p>
    <w:p w:rsidR="00954199" w:rsidRDefault="00954199">
      <w:pPr>
        <w:spacing w:after="0" w:line="259" w:lineRule="auto"/>
        <w:ind w:left="0" w:right="0" w:firstLine="0"/>
        <w:jc w:val="left"/>
      </w:pPr>
    </w:p>
    <w:p w:rsidR="00954199" w:rsidRDefault="00954199">
      <w:pPr>
        <w:spacing w:after="0" w:line="259" w:lineRule="auto"/>
        <w:ind w:left="0" w:right="0" w:firstLine="0"/>
        <w:jc w:val="left"/>
      </w:pPr>
    </w:p>
    <w:p w:rsidR="00954199" w:rsidRDefault="00954199">
      <w:pPr>
        <w:spacing w:after="0" w:line="259" w:lineRule="auto"/>
        <w:ind w:left="0" w:right="0" w:firstLine="0"/>
        <w:jc w:val="left"/>
      </w:pPr>
    </w:p>
    <w:p w:rsidR="00954199" w:rsidRDefault="00954199">
      <w:pPr>
        <w:spacing w:after="0" w:line="259" w:lineRule="auto"/>
        <w:ind w:left="0" w:right="0" w:firstLine="0"/>
        <w:jc w:val="left"/>
      </w:pPr>
    </w:p>
    <w:p w:rsidR="00D8570D" w:rsidRDefault="003774A2" w:rsidP="00954199">
      <w:pPr>
        <w:spacing w:after="0" w:line="259" w:lineRule="auto"/>
        <w:ind w:left="10" w:right="-47"/>
        <w:jc w:val="center"/>
      </w:pPr>
      <w:r>
        <w:rPr>
          <w:b/>
        </w:rPr>
        <w:lastRenderedPageBreak/>
        <w:t>Учебно-тематическое планирование предмета</w:t>
      </w:r>
    </w:p>
    <w:p w:rsidR="00D8570D" w:rsidRDefault="003774A2">
      <w:pPr>
        <w:spacing w:after="0" w:line="259" w:lineRule="auto"/>
        <w:ind w:left="711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028" w:type="dxa"/>
        <w:tblInd w:w="-110" w:type="dxa"/>
        <w:tblLayout w:type="fixed"/>
        <w:tblCellMar>
          <w:top w:w="7" w:type="dxa"/>
          <w:left w:w="106" w:type="dxa"/>
          <w:right w:w="36" w:type="dxa"/>
        </w:tblCellMar>
        <w:tblLook w:val="04A0"/>
      </w:tblPr>
      <w:tblGrid>
        <w:gridCol w:w="389"/>
        <w:gridCol w:w="2744"/>
        <w:gridCol w:w="1703"/>
        <w:gridCol w:w="576"/>
        <w:gridCol w:w="998"/>
        <w:gridCol w:w="1865"/>
        <w:gridCol w:w="1753"/>
      </w:tblGrid>
      <w:tr w:rsidR="00D8570D" w:rsidTr="00222309">
        <w:trPr>
          <w:trHeight w:val="111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Раздел программ, кол-во часов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Тема урока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13" w:line="259" w:lineRule="auto"/>
              <w:ind w:left="5" w:right="0" w:firstLine="0"/>
              <w:jc w:val="left"/>
            </w:pPr>
            <w:r>
              <w:rPr>
                <w:b/>
              </w:rPr>
              <w:t>Кол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>-</w:t>
            </w:r>
            <w:proofErr w:type="gramStart"/>
            <w:r>
              <w:rPr>
                <w:b/>
              </w:rPr>
              <w:t>во</w:t>
            </w:r>
            <w:proofErr w:type="gramEnd"/>
            <w:r>
              <w:rPr>
                <w:b/>
              </w:rPr>
              <w:t xml:space="preserve">  час.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Срок </w:t>
            </w:r>
            <w:proofErr w:type="spellStart"/>
            <w:proofErr w:type="gramStart"/>
            <w:r>
              <w:rPr>
                <w:b/>
              </w:rPr>
              <w:t>проведе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Формы работы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proofErr w:type="spellStart"/>
            <w:r>
              <w:rPr>
                <w:b/>
              </w:rPr>
              <w:t>Материальнотехническое</w:t>
            </w:r>
            <w:proofErr w:type="spellEnd"/>
            <w:r>
              <w:rPr>
                <w:b/>
              </w:rPr>
              <w:t xml:space="preserve"> обеспечение урока </w:t>
            </w:r>
          </w:p>
        </w:tc>
      </w:tr>
      <w:tr w:rsidR="00D8570D" w:rsidTr="00222309">
        <w:trPr>
          <w:trHeight w:val="288"/>
        </w:trPr>
        <w:tc>
          <w:tcPr>
            <w:tcW w:w="100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11 класс </w:t>
            </w:r>
          </w:p>
        </w:tc>
      </w:tr>
      <w:tr w:rsidR="00D8570D" w:rsidTr="00222309">
        <w:trPr>
          <w:trHeight w:val="194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1. </w:t>
            </w:r>
          </w:p>
        </w:tc>
        <w:tc>
          <w:tcPr>
            <w:tcW w:w="27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4199" w:rsidRDefault="003774A2">
            <w:pPr>
              <w:spacing w:after="0" w:line="259" w:lineRule="auto"/>
              <w:ind w:left="0" w:right="0" w:firstLine="0"/>
              <w:jc w:val="left"/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="00954199">
              <w:rPr>
                <w:b/>
              </w:rPr>
              <w:t>1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Аналитикосинтетическая</w:t>
            </w:r>
            <w:proofErr w:type="spellEnd"/>
            <w:r>
              <w:t xml:space="preserve"> работа над проектом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51" w:firstLine="0"/>
              <w:jc w:val="left"/>
            </w:pPr>
            <w:r>
              <w:t xml:space="preserve">Понятия анализа и синтеза. Анализ и синтез в проектной деятельности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Фронтальная Групповая 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 w:rsidTr="00222309">
        <w:trPr>
          <w:trHeight w:val="1393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2.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Сравнение. Использование сравнения в проектной деятельности. 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Работа в парах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 w:rsidTr="00222309">
        <w:trPr>
          <w:trHeight w:val="139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3.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40" w:lineRule="auto"/>
              <w:ind w:left="5" w:right="0" w:firstLine="0"/>
              <w:jc w:val="left"/>
            </w:pPr>
            <w:r>
              <w:t xml:space="preserve">Определение понятий.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Понятийный аппарат проекта.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Групповая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 w:rsidTr="00222309">
        <w:trPr>
          <w:trHeight w:val="1387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4.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Планирование. Правила составления плана работы над проектом.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Работа в парах Индивидуальная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 w:rsidTr="00222309">
        <w:trPr>
          <w:trHeight w:val="166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5.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Тезисы.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proofErr w:type="gramStart"/>
            <w:r>
              <w:t xml:space="preserve">Формулирован </w:t>
            </w:r>
            <w:proofErr w:type="spellStart"/>
            <w:r>
              <w:t>ие</w:t>
            </w:r>
            <w:proofErr w:type="spellEnd"/>
            <w:proofErr w:type="gramEnd"/>
            <w:r>
              <w:t xml:space="preserve"> тезисов по результатам проектной деятельности.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Индивидуальная Групповая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 w:rsidTr="00222309">
        <w:trPr>
          <w:trHeight w:val="166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6.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Конспекты. Правила </w:t>
            </w:r>
            <w:proofErr w:type="spellStart"/>
            <w:proofErr w:type="gramStart"/>
            <w:r>
              <w:t>конспектирова</w:t>
            </w:r>
            <w:proofErr w:type="spellEnd"/>
            <w:r>
              <w:t xml:space="preserve"> </w:t>
            </w:r>
            <w:proofErr w:type="spellStart"/>
            <w:r>
              <w:t>ния</w:t>
            </w:r>
            <w:proofErr w:type="spellEnd"/>
            <w:proofErr w:type="gramEnd"/>
            <w:r>
              <w:t xml:space="preserve"> теоретической части проекта.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</w:pPr>
            <w:r>
              <w:t xml:space="preserve">Индивидуальная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 w:rsidTr="00222309">
        <w:trPr>
          <w:trHeight w:val="56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7.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Цитирование. Плагиат. 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Работа в парах Индивидуальная 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 w:rsidTr="00222309">
        <w:trPr>
          <w:trHeight w:val="84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bookmarkStart w:id="0" w:name="_GoBack" w:colFirst="2" w:colLast="2"/>
            <w:r>
              <w:t xml:space="preserve">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40" w:line="240" w:lineRule="auto"/>
              <w:ind w:left="5" w:right="0" w:firstLine="0"/>
              <w:jc w:val="left"/>
            </w:pPr>
            <w:r>
              <w:t xml:space="preserve">Паспорт проекта.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Аннотация.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Индивидуальная групповая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bookmarkEnd w:id="0"/>
      <w:tr w:rsidR="00D8570D" w:rsidTr="00222309">
        <w:trPr>
          <w:trHeight w:val="56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7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Замысел проекта 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Контрольная работа № 4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</w:tbl>
    <w:p w:rsidR="00D8570D" w:rsidRDefault="003774A2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9753" w:type="dxa"/>
        <w:tblInd w:w="-110" w:type="dxa"/>
        <w:tblCellMar>
          <w:top w:w="7" w:type="dxa"/>
          <w:left w:w="106" w:type="dxa"/>
          <w:right w:w="48" w:type="dxa"/>
        </w:tblCellMar>
        <w:tblLook w:val="04A0"/>
      </w:tblPr>
      <w:tblGrid>
        <w:gridCol w:w="539"/>
        <w:gridCol w:w="1700"/>
        <w:gridCol w:w="1844"/>
        <w:gridCol w:w="710"/>
        <w:gridCol w:w="1133"/>
        <w:gridCol w:w="1983"/>
        <w:gridCol w:w="1844"/>
      </w:tblGrid>
      <w:tr w:rsidR="00D8570D">
        <w:trPr>
          <w:trHeight w:val="56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954199">
            <w:pPr>
              <w:spacing w:after="0" w:line="259" w:lineRule="auto"/>
              <w:ind w:left="5" w:right="0" w:firstLine="0"/>
              <w:jc w:val="left"/>
            </w:pPr>
            <w:r>
              <w:t>8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9541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Раздел 2</w:t>
            </w:r>
            <w:r w:rsidR="003774A2">
              <w:rPr>
                <w:b/>
              </w:rPr>
              <w:t xml:space="preserve"> </w:t>
            </w:r>
            <w:r w:rsidR="003774A2">
              <w:t xml:space="preserve">Экспертиза </w:t>
            </w:r>
            <w:r w:rsidR="003774A2">
              <w:lastRenderedPageBreak/>
              <w:t xml:space="preserve">проектов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Понятие экспертизы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Фронтальная Групповая 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>
        <w:trPr>
          <w:trHeight w:val="16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954199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Основные составляющие экспертизы проектов. План экспертной деятельности.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Групповая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>
        <w:trPr>
          <w:trHeight w:val="139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40" w:lineRule="auto"/>
              <w:ind w:left="5" w:right="0" w:firstLine="0"/>
              <w:jc w:val="left"/>
            </w:pPr>
            <w:r>
              <w:t xml:space="preserve">Экспертное заключение.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Виды и формы экспертного заключения.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Работа в парах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>
        <w:trPr>
          <w:trHeight w:val="56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954199">
            <w:pPr>
              <w:spacing w:after="0" w:line="259" w:lineRule="auto"/>
              <w:ind w:left="5" w:right="0" w:firstLine="0"/>
              <w:jc w:val="left"/>
            </w:pPr>
            <w:r>
              <w:t>10</w:t>
            </w:r>
            <w:r w:rsidR="003774A2"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Экспертиза проектов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954199">
            <w:pPr>
              <w:spacing w:after="0" w:line="259" w:lineRule="auto"/>
              <w:ind w:left="5" w:right="0" w:firstLine="0"/>
              <w:jc w:val="left"/>
            </w:pPr>
            <w: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</w:pPr>
            <w:r>
              <w:t xml:space="preserve">Индивидуальная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18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>3</w:t>
            </w:r>
            <w:r w:rsidR="00954199">
              <w:rPr>
                <w:b/>
              </w:rPr>
              <w:t>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D8570D" w:rsidRDefault="003774A2">
      <w:pPr>
        <w:spacing w:after="29" w:line="259" w:lineRule="auto"/>
        <w:ind w:left="711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Содержание учебного предмета в 11 классе </w:t>
      </w:r>
    </w:p>
    <w:p w:rsidR="00D8570D" w:rsidRDefault="00954199">
      <w:pPr>
        <w:spacing w:after="9" w:line="269" w:lineRule="auto"/>
        <w:ind w:left="-5" w:right="0"/>
        <w:jc w:val="left"/>
      </w:pPr>
      <w:r>
        <w:rPr>
          <w:b/>
        </w:rPr>
        <w:t>Раздел 1</w:t>
      </w:r>
      <w:r w:rsidR="003774A2">
        <w:rPr>
          <w:b/>
        </w:rPr>
        <w:t xml:space="preserve">. Аналитико-синтетическая работа над проектом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1-2. Понятия анализа и синтеза. Анализ и синтез в проектной деятельности.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Определение понятий анализа и синтеза. Как работает анализ. Составляющие объекта: признаки (существенные и несущественные), компоненты, свойства. </w:t>
      </w:r>
      <w:proofErr w:type="gramStart"/>
      <w:r>
        <w:t>Отличительные</w:t>
      </w:r>
      <w:proofErr w:type="gramEnd"/>
      <w:r>
        <w:t xml:space="preserve"> характеристика процесса анализа и процесса синтеза.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Основные виды деятельности </w:t>
      </w:r>
      <w:proofErr w:type="gramStart"/>
      <w:r>
        <w:rPr>
          <w:i/>
        </w:rPr>
        <w:t>обучающихся</w:t>
      </w:r>
      <w:proofErr w:type="gramEnd"/>
      <w:r>
        <w:rPr>
          <w:i/>
        </w:rPr>
        <w:t xml:space="preserve">: </w:t>
      </w:r>
    </w:p>
    <w:p w:rsidR="00D8570D" w:rsidRDefault="003774A2">
      <w:pPr>
        <w:ind w:left="-5" w:right="90"/>
      </w:pPr>
      <w:r>
        <w:t xml:space="preserve">По очереди комментируют. Делятся мнениями. Участие во фронтальном опросе о личностном участии в аналитической деятельности.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3-4. Сравнение. Использование сравнения в проектной деятельности.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Понятия сравнение. Принципы сравнительной деятельности.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Делают конспект. Высказывают свое мнение. Работа в парах по созданию памятки «Как корректно сравнивать». Формулируют конечный результат своей работы на уроке.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5-6. Определение понятий. Понятийный аппарат проекта.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Предмет рассуждения. Как устанавливаются значения понятий. Искусство пользования словарем.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Работа в малых группах по поиску понятий.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7-8. Планирование. Правила составления плана работы над проектом.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lastRenderedPageBreak/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Что такое план. Виды планов. Тип личности и умение планировать.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Работа в группах </w:t>
      </w:r>
      <w:proofErr w:type="spellStart"/>
      <w:r>
        <w:t>и\или</w:t>
      </w:r>
      <w:proofErr w:type="spellEnd"/>
      <w:r>
        <w:t xml:space="preserve"> индивидуально по составлению разных видов планов. </w:t>
      </w:r>
    </w:p>
    <w:p w:rsidR="00D8570D" w:rsidRDefault="003774A2">
      <w:pPr>
        <w:ind w:left="-5" w:right="90"/>
      </w:pPr>
      <w:r>
        <w:t xml:space="preserve">Определение своего отношения ко времени.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</w:t>
      </w:r>
      <w:r>
        <w:rPr>
          <w:b/>
        </w:rPr>
        <w:tab/>
        <w:t xml:space="preserve">9-10. </w:t>
      </w:r>
      <w:r>
        <w:rPr>
          <w:b/>
        </w:rPr>
        <w:tab/>
        <w:t xml:space="preserve">Тезисы. </w:t>
      </w:r>
      <w:r>
        <w:rPr>
          <w:b/>
        </w:rPr>
        <w:tab/>
        <w:t xml:space="preserve">Формулирование </w:t>
      </w:r>
      <w:r>
        <w:rPr>
          <w:b/>
        </w:rPr>
        <w:tab/>
        <w:t xml:space="preserve">тезисов </w:t>
      </w:r>
      <w:r>
        <w:rPr>
          <w:b/>
        </w:rPr>
        <w:tab/>
        <w:t xml:space="preserve">по </w:t>
      </w:r>
      <w:r>
        <w:rPr>
          <w:b/>
        </w:rPr>
        <w:tab/>
        <w:t xml:space="preserve">результатам </w:t>
      </w:r>
      <w:r>
        <w:rPr>
          <w:b/>
        </w:rPr>
        <w:tab/>
        <w:t xml:space="preserve">проектной деятельности.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Тезис как сжато сформулированное основное положение текста. Рекомендуемый план подготовки тезисов.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Основные виды деятельности </w:t>
      </w:r>
      <w:proofErr w:type="gramStart"/>
      <w:r>
        <w:rPr>
          <w:i/>
        </w:rPr>
        <w:t>обучающихся</w:t>
      </w:r>
      <w:proofErr w:type="gramEnd"/>
      <w:r>
        <w:rPr>
          <w:i/>
        </w:rPr>
        <w:t xml:space="preserve">: </w:t>
      </w:r>
    </w:p>
    <w:p w:rsidR="00D8570D" w:rsidRDefault="003774A2">
      <w:pPr>
        <w:ind w:left="-5" w:right="90"/>
      </w:pPr>
      <w:r>
        <w:t xml:space="preserve">Индивидуальная работа по работе с тезисами.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11-12. Конспекты. Правила конспектирования теоретической части проекта.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Конспект как краткое, связанное и последовательное изложение и констатирующих и аргументирующих положений текста. Правила составления конспекта.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Составление конспектов разного вида информации.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13-14. Цитирование. Плагиат.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Что такое цитата. Как правильно оформляются цитаты в тексте. Чем цитирование отличается от плагиата. Что такое авторский текст и плагиат.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Составление списка возможных цитат по теме. Выработка стратегий выявления плагиата. </w:t>
      </w:r>
    </w:p>
    <w:p w:rsidR="00D8570D" w:rsidRDefault="003774A2">
      <w:pPr>
        <w:ind w:left="-5" w:right="90"/>
      </w:pPr>
      <w:r>
        <w:t xml:space="preserve">Знакомство с программами выявления не авторских текстов.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15-16. Паспорт проекта. Аннотация.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proofErr w:type="gramStart"/>
      <w:r>
        <w:t>Основные составляющие паспорта проекта: тема, проблема, актуальность исследования, цель, гипотеза, задачи, продукт и результат исследования, практическая значимость, основные методы исследования.</w:t>
      </w:r>
      <w:proofErr w:type="gramEnd"/>
      <w:r>
        <w:t xml:space="preserve"> </w:t>
      </w: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Составление паспорта </w:t>
      </w:r>
      <w:proofErr w:type="gramStart"/>
      <w:r>
        <w:t>индивидуального проекта</w:t>
      </w:r>
      <w:proofErr w:type="gramEnd"/>
      <w:r>
        <w:t xml:space="preserve"> учащегося. Обсуждение готовых паспортов.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lastRenderedPageBreak/>
        <w:t>Методические материалы к урокам «</w:t>
      </w:r>
      <w:proofErr w:type="gramStart"/>
      <w:r>
        <w:t>Индивидуальный проект</w:t>
      </w:r>
      <w:proofErr w:type="gramEnd"/>
      <w:r>
        <w:t xml:space="preserve">» в 11 классе представлены в Приложении к Рабочей программе. </w:t>
      </w:r>
    </w:p>
    <w:p w:rsidR="00D8570D" w:rsidRDefault="003774A2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17. Замысел проекта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Выполняют контрольную работу. Осуществляют взаимную оценку.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 xml:space="preserve">Контрольная работа №4 </w:t>
      </w:r>
    </w:p>
    <w:p w:rsidR="00D8570D" w:rsidRDefault="003774A2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D8570D" w:rsidRDefault="00954199">
      <w:pPr>
        <w:spacing w:after="9" w:line="269" w:lineRule="auto"/>
        <w:ind w:left="-5" w:right="0"/>
        <w:jc w:val="left"/>
      </w:pPr>
      <w:r>
        <w:rPr>
          <w:b/>
        </w:rPr>
        <w:t>Раздел 2</w:t>
      </w:r>
      <w:r w:rsidR="003774A2">
        <w:rPr>
          <w:b/>
        </w:rPr>
        <w:t xml:space="preserve">. Экспертиза проекта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18. Понятие экспертизы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Понятие экспертизы. Виды экспертизы. Исторический аспект возникновения и развития экспертной деятельности. Этический кодекс эксперта.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Составление этического кодекса эксперта. </w:t>
      </w:r>
    </w:p>
    <w:p w:rsidR="00D8570D" w:rsidRDefault="003774A2">
      <w:pPr>
        <w:ind w:left="-5" w:right="90"/>
      </w:pPr>
      <w:r>
        <w:t xml:space="preserve">По очереди комментируют. Приводят примеры. Делятся впечатлениями.  </w:t>
      </w: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spacing w:after="271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19-20. Основные составляющие экспертизы проектов. План экспертной деятельности.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Основные критерии экспертизы проектов в зависимости от вида и типа проекта. </w:t>
      </w:r>
    </w:p>
    <w:p w:rsidR="00D8570D" w:rsidRDefault="003774A2">
      <w:pPr>
        <w:ind w:left="-5" w:right="90"/>
      </w:pPr>
      <w:r>
        <w:t xml:space="preserve">Выделение составляющих экспертизы </w:t>
      </w:r>
      <w:proofErr w:type="gramStart"/>
      <w:r>
        <w:t>индивидуального проекта</w:t>
      </w:r>
      <w:proofErr w:type="gramEnd"/>
      <w:r>
        <w:t xml:space="preserve"> обучающегося.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По очереди комментируют. Приводят примеры. Делятся впечатлениями. Выполняют в малых группа разработку критериев экспертизы разного вида проекта.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spacing w:after="260"/>
        <w:ind w:left="-5" w:right="90"/>
      </w:pPr>
      <w:r>
        <w:t xml:space="preserve">Работа с собственными индивидуальными проектами </w:t>
      </w:r>
      <w:proofErr w:type="gramStart"/>
      <w:r>
        <w:t>обучающихся</w:t>
      </w:r>
      <w:proofErr w:type="gramEnd"/>
      <w:r>
        <w:t xml:space="preserve">. </w:t>
      </w:r>
    </w:p>
    <w:p w:rsidR="00D8570D" w:rsidRDefault="003774A2">
      <w:pPr>
        <w:spacing w:after="9" w:line="269" w:lineRule="auto"/>
        <w:ind w:left="-5" w:right="0"/>
        <w:jc w:val="left"/>
      </w:pPr>
      <w:r>
        <w:rPr>
          <w:b/>
        </w:rPr>
        <w:t xml:space="preserve">Урок 21-22. Экспертное заключение. Виды и формы экспертного заключения. </w:t>
      </w:r>
      <w:r>
        <w:rPr>
          <w:i/>
        </w:rPr>
        <w:t xml:space="preserve">Теоретический материал урока </w:t>
      </w:r>
    </w:p>
    <w:p w:rsidR="00D8570D" w:rsidRDefault="003774A2">
      <w:pPr>
        <w:ind w:left="-5" w:right="90"/>
      </w:pPr>
      <w:r>
        <w:t xml:space="preserve">Понятие </w:t>
      </w:r>
      <w:r>
        <w:tab/>
        <w:t xml:space="preserve">экспертного </w:t>
      </w:r>
      <w:r>
        <w:tab/>
        <w:t xml:space="preserve">заключения. </w:t>
      </w:r>
      <w:r>
        <w:tab/>
        <w:t xml:space="preserve">Виды </w:t>
      </w:r>
      <w:r>
        <w:tab/>
        <w:t xml:space="preserve">экспертного </w:t>
      </w:r>
      <w:r>
        <w:tab/>
        <w:t xml:space="preserve">заключения. </w:t>
      </w:r>
      <w:r>
        <w:tab/>
        <w:t xml:space="preserve">Разработка рекомендаций по итогам экспертной оценки.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Осуществление взаимной экспертизы </w:t>
      </w:r>
      <w:proofErr w:type="gramStart"/>
      <w:r>
        <w:t>индивидуальных проектов</w:t>
      </w:r>
      <w:proofErr w:type="gramEnd"/>
      <w:r>
        <w:t xml:space="preserve"> в парах.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spacing w:after="249"/>
        <w:ind w:left="-5" w:right="90"/>
      </w:pPr>
      <w:r>
        <w:t xml:space="preserve">Работа с собственными индивидуальными проектами </w:t>
      </w:r>
      <w:proofErr w:type="gramStart"/>
      <w:r>
        <w:t>обучающихся</w:t>
      </w:r>
      <w:proofErr w:type="gramEnd"/>
      <w:r>
        <w:t xml:space="preserve">. </w:t>
      </w:r>
    </w:p>
    <w:p w:rsidR="00D8570D" w:rsidRDefault="00954199">
      <w:pPr>
        <w:spacing w:after="13" w:line="268" w:lineRule="auto"/>
        <w:ind w:left="-5" w:right="4216"/>
        <w:jc w:val="left"/>
      </w:pPr>
      <w:r>
        <w:rPr>
          <w:b/>
        </w:rPr>
        <w:t>Урок 23-33</w:t>
      </w:r>
      <w:r w:rsidR="003774A2">
        <w:rPr>
          <w:b/>
        </w:rPr>
        <w:t xml:space="preserve">. Экспертиза проектов  </w:t>
      </w:r>
      <w:r w:rsidR="003774A2">
        <w:rPr>
          <w:i/>
        </w:rPr>
        <w:t xml:space="preserve">Практическая деятельность учащихся: </w:t>
      </w:r>
    </w:p>
    <w:p w:rsidR="00D8570D" w:rsidRDefault="003774A2">
      <w:pPr>
        <w:ind w:left="-5" w:right="90"/>
      </w:pPr>
      <w:r>
        <w:t xml:space="preserve">Экспертиза проектов. Заполнение карт экспертного заключения по </w:t>
      </w:r>
      <w:proofErr w:type="gramStart"/>
      <w:r>
        <w:t>индивидуальным проектам</w:t>
      </w:r>
      <w:proofErr w:type="gramEnd"/>
      <w:r>
        <w:t>.</w:t>
      </w:r>
      <w:r>
        <w:rPr>
          <w:i/>
        </w:rPr>
        <w:t xml:space="preserve">  </w:t>
      </w:r>
    </w:p>
    <w:p w:rsidR="00D8570D" w:rsidRDefault="003774A2">
      <w:pPr>
        <w:spacing w:after="13" w:line="268" w:lineRule="auto"/>
        <w:ind w:left="-5" w:right="4216"/>
        <w:jc w:val="left"/>
      </w:pPr>
      <w:r>
        <w:rPr>
          <w:i/>
        </w:rPr>
        <w:t xml:space="preserve">Материально-техническое обеспечение урока:  </w:t>
      </w:r>
    </w:p>
    <w:p w:rsidR="00D8570D" w:rsidRDefault="003774A2">
      <w:pPr>
        <w:ind w:left="-5" w:right="90"/>
      </w:pPr>
      <w:r>
        <w:t xml:space="preserve">Карты экспертного заключения по </w:t>
      </w:r>
      <w:proofErr w:type="gramStart"/>
      <w:r>
        <w:t>индивидуальным проектам</w:t>
      </w:r>
      <w:proofErr w:type="gramEnd"/>
      <w:r>
        <w:t xml:space="preserve"> в Приложении.</w:t>
      </w:r>
      <w:r>
        <w:rPr>
          <w:i/>
        </w:rPr>
        <w:t xml:space="preserve">  </w:t>
      </w:r>
    </w:p>
    <w:p w:rsidR="00D8570D" w:rsidRDefault="003774A2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954199" w:rsidRDefault="00954199">
      <w:pPr>
        <w:spacing w:after="0" w:line="259" w:lineRule="auto"/>
        <w:ind w:left="10" w:right="80"/>
        <w:jc w:val="right"/>
        <w:rPr>
          <w:b/>
        </w:rPr>
      </w:pPr>
    </w:p>
    <w:p w:rsidR="00954199" w:rsidRDefault="00954199">
      <w:pPr>
        <w:spacing w:after="0" w:line="259" w:lineRule="auto"/>
        <w:ind w:left="10" w:right="80"/>
        <w:jc w:val="right"/>
        <w:rPr>
          <w:b/>
        </w:rPr>
      </w:pPr>
    </w:p>
    <w:p w:rsidR="00D8570D" w:rsidRDefault="003774A2">
      <w:pPr>
        <w:spacing w:after="0" w:line="259" w:lineRule="auto"/>
        <w:ind w:left="10" w:right="80"/>
        <w:jc w:val="right"/>
      </w:pPr>
      <w:r>
        <w:rPr>
          <w:b/>
        </w:rPr>
        <w:lastRenderedPageBreak/>
        <w:t xml:space="preserve">Литература </w:t>
      </w:r>
    </w:p>
    <w:p w:rsidR="00D8570D" w:rsidRDefault="003774A2">
      <w:pPr>
        <w:spacing w:after="6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numPr>
          <w:ilvl w:val="0"/>
          <w:numId w:val="5"/>
        </w:numPr>
        <w:ind w:right="90" w:hanging="360"/>
      </w:pPr>
      <w:proofErr w:type="spellStart"/>
      <w:r>
        <w:t>Байбородова</w:t>
      </w:r>
      <w:proofErr w:type="spellEnd"/>
      <w:r>
        <w:t xml:space="preserve"> Л.В. Проектная деятельность школьников в разновозрастных группах: пособие для учителей </w:t>
      </w:r>
      <w:proofErr w:type="spellStart"/>
      <w:r>
        <w:t>общеобразоват</w:t>
      </w:r>
      <w:proofErr w:type="spellEnd"/>
      <w:r>
        <w:t xml:space="preserve">. Организаций / </w:t>
      </w:r>
      <w:proofErr w:type="spellStart"/>
      <w:r>
        <w:t>Л.В.Байбородова</w:t>
      </w:r>
      <w:proofErr w:type="spellEnd"/>
      <w:r>
        <w:t xml:space="preserve">, Л.Н.Серебренников. – М.: Просвещение, 2013. – 175 </w:t>
      </w:r>
      <w:proofErr w:type="gramStart"/>
      <w:r>
        <w:t>с</w:t>
      </w:r>
      <w:proofErr w:type="gramEnd"/>
      <w:r>
        <w:t xml:space="preserve">.  </w:t>
      </w:r>
    </w:p>
    <w:p w:rsidR="00D8570D" w:rsidRDefault="003774A2">
      <w:pPr>
        <w:numPr>
          <w:ilvl w:val="0"/>
          <w:numId w:val="5"/>
        </w:numPr>
        <w:ind w:right="90" w:hanging="360"/>
      </w:pPr>
      <w:r>
        <w:t xml:space="preserve">Бычков А. В. Метод проектов в современной школе. – М., 2015 </w:t>
      </w:r>
    </w:p>
    <w:p w:rsidR="00D8570D" w:rsidRDefault="003774A2">
      <w:pPr>
        <w:numPr>
          <w:ilvl w:val="0"/>
          <w:numId w:val="5"/>
        </w:numPr>
        <w:ind w:right="90" w:hanging="360"/>
      </w:pPr>
      <w:proofErr w:type="spellStart"/>
      <w:r>
        <w:t>Воровщиков</w:t>
      </w:r>
      <w:proofErr w:type="spellEnd"/>
      <w:r>
        <w:t xml:space="preserve"> С.Г. Рабочая тетрадь для </w:t>
      </w:r>
      <w:proofErr w:type="spellStart"/>
      <w:r>
        <w:t>метапредметного</w:t>
      </w:r>
      <w:proofErr w:type="spellEnd"/>
      <w:r>
        <w:t xml:space="preserve"> курса 10-11-х </w:t>
      </w:r>
      <w:proofErr w:type="gramStart"/>
      <w:r>
        <w:t>классах</w:t>
      </w:r>
      <w:proofErr w:type="gramEnd"/>
      <w:r>
        <w:t xml:space="preserve"> «Основы проектной и исследовательской деятельности» / Справочник заместителя директора. </w:t>
      </w:r>
    </w:p>
    <w:p w:rsidR="00D8570D" w:rsidRDefault="003774A2">
      <w:pPr>
        <w:numPr>
          <w:ilvl w:val="0"/>
          <w:numId w:val="5"/>
        </w:numPr>
        <w:spacing w:after="49"/>
        <w:ind w:right="90" w:hanging="360"/>
      </w:pPr>
      <w:r>
        <w:t xml:space="preserve">Голуб Г.Б., Перелыгина Е.А., </w:t>
      </w:r>
      <w:proofErr w:type="spellStart"/>
      <w:r>
        <w:t>Чуракова</w:t>
      </w:r>
      <w:proofErr w:type="spellEnd"/>
      <w:r>
        <w:t xml:space="preserve"> О.В. Основы проектной деятельности школьника: Методическое пособие по преподаванию курса</w:t>
      </w:r>
      <w:proofErr w:type="gramStart"/>
      <w:r>
        <w:t xml:space="preserve"> / П</w:t>
      </w:r>
      <w:proofErr w:type="gramEnd"/>
      <w:r>
        <w:t xml:space="preserve">од ред. проф. </w:t>
      </w:r>
      <w:proofErr w:type="spellStart"/>
      <w:r>
        <w:t>Е.Я.когана</w:t>
      </w:r>
      <w:proofErr w:type="spellEnd"/>
      <w:r>
        <w:t xml:space="preserve">. – Самара: Издательство «Учебная литература», Издательский дом «Федоров», 2006. – 224 </w:t>
      </w:r>
      <w:proofErr w:type="gramStart"/>
      <w:r>
        <w:t>с</w:t>
      </w:r>
      <w:proofErr w:type="gramEnd"/>
      <w:r>
        <w:t xml:space="preserve">. </w:t>
      </w:r>
    </w:p>
    <w:p w:rsidR="00D8570D" w:rsidRDefault="003774A2">
      <w:pPr>
        <w:numPr>
          <w:ilvl w:val="0"/>
          <w:numId w:val="5"/>
        </w:numPr>
        <w:spacing w:after="47"/>
        <w:ind w:right="90" w:hanging="360"/>
      </w:pPr>
      <w:r>
        <w:t xml:space="preserve">Голуб Г.Б., Перелыгина Е.А., </w:t>
      </w:r>
      <w:proofErr w:type="spellStart"/>
      <w:r>
        <w:t>Чуракова</w:t>
      </w:r>
      <w:proofErr w:type="spellEnd"/>
      <w:r>
        <w:t xml:space="preserve"> О.В. Метод проектов – технология </w:t>
      </w:r>
      <w:proofErr w:type="spellStart"/>
      <w:r>
        <w:t>компетентностно-ориентированного</w:t>
      </w:r>
      <w:proofErr w:type="spellEnd"/>
      <w:r>
        <w:t xml:space="preserve"> образования: Методическое пособие для педагогов – руководителей проектов учащихся основной школы</w:t>
      </w:r>
      <w:proofErr w:type="gramStart"/>
      <w:r>
        <w:t xml:space="preserve"> / П</w:t>
      </w:r>
      <w:proofErr w:type="gramEnd"/>
      <w:r>
        <w:t xml:space="preserve">од ред. проф. </w:t>
      </w:r>
      <w:proofErr w:type="spellStart"/>
      <w:r>
        <w:t>Е.Я.когана</w:t>
      </w:r>
      <w:proofErr w:type="spellEnd"/>
      <w:r>
        <w:t xml:space="preserve">. – Самара: Издательство «Учебная литература», Издательский дом «Федоров», 2006. – 176 </w:t>
      </w:r>
      <w:proofErr w:type="gramStart"/>
      <w:r>
        <w:t>с</w:t>
      </w:r>
      <w:proofErr w:type="gramEnd"/>
      <w:r>
        <w:t xml:space="preserve">. </w:t>
      </w:r>
    </w:p>
    <w:p w:rsidR="00D8570D" w:rsidRDefault="003774A2">
      <w:pPr>
        <w:numPr>
          <w:ilvl w:val="0"/>
          <w:numId w:val="5"/>
        </w:numPr>
        <w:spacing w:after="51"/>
        <w:ind w:right="90" w:hanging="360"/>
      </w:pPr>
      <w:r>
        <w:t xml:space="preserve">Голуб Г.Б., Перелыгина Е.А., </w:t>
      </w:r>
      <w:proofErr w:type="spellStart"/>
      <w:r>
        <w:t>Чуракова</w:t>
      </w:r>
      <w:proofErr w:type="spellEnd"/>
      <w:r>
        <w:t xml:space="preserve"> О.В. Основы проектной деятельности: </w:t>
      </w:r>
    </w:p>
    <w:p w:rsidR="00D8570D" w:rsidRDefault="003774A2">
      <w:pPr>
        <w:spacing w:after="63" w:line="259" w:lineRule="auto"/>
        <w:ind w:left="10" w:right="85"/>
        <w:jc w:val="right"/>
      </w:pPr>
      <w:r>
        <w:t>Рабочая тетрадь для 5-7 класса</w:t>
      </w:r>
      <w:proofErr w:type="gramStart"/>
      <w:r>
        <w:t xml:space="preserve"> / П</w:t>
      </w:r>
      <w:proofErr w:type="gramEnd"/>
      <w:r>
        <w:t xml:space="preserve">од ред. проф. </w:t>
      </w:r>
      <w:proofErr w:type="spellStart"/>
      <w:r>
        <w:t>Е.Я.когана</w:t>
      </w:r>
      <w:proofErr w:type="spellEnd"/>
      <w:r>
        <w:t xml:space="preserve">. – 4-е изд. - Самара: </w:t>
      </w:r>
    </w:p>
    <w:p w:rsidR="00D8570D" w:rsidRDefault="003774A2">
      <w:pPr>
        <w:ind w:left="361" w:right="90" w:firstLine="360"/>
      </w:pPr>
      <w:r>
        <w:t>Издательство «Учебная литература», Издательский дом «Федоров», 2013. – 80 с. 7.</w:t>
      </w:r>
      <w:r>
        <w:rPr>
          <w:rFonts w:ascii="Arial" w:eastAsia="Arial" w:hAnsi="Arial" w:cs="Arial"/>
        </w:rPr>
        <w:t xml:space="preserve"> </w:t>
      </w:r>
      <w:r>
        <w:t xml:space="preserve">Комарова И.В. Технология проектно-исследовательской деятельности школьников в условиях ФГОС / И.В.Комарова. – СПб.: КАРО, 2015 – 128 </w:t>
      </w:r>
      <w:proofErr w:type="gramStart"/>
      <w:r>
        <w:t>с</w:t>
      </w:r>
      <w:proofErr w:type="gramEnd"/>
      <w:r>
        <w:t xml:space="preserve">.  </w:t>
      </w:r>
    </w:p>
    <w:p w:rsidR="00D8570D" w:rsidRDefault="003774A2">
      <w:pPr>
        <w:numPr>
          <w:ilvl w:val="0"/>
          <w:numId w:val="6"/>
        </w:numPr>
        <w:ind w:right="90" w:hanging="360"/>
      </w:pPr>
      <w:r>
        <w:t xml:space="preserve">Крылова </w:t>
      </w:r>
      <w:proofErr w:type="spellStart"/>
      <w:r>
        <w:t>Ната</w:t>
      </w:r>
      <w:proofErr w:type="spellEnd"/>
      <w:r>
        <w:t xml:space="preserve">, Проектная деятельность школьника как принцип организации и реорганизации образования//Народное образование 2015. - №2, - стр. 113-121.  </w:t>
      </w:r>
    </w:p>
    <w:p w:rsidR="00D8570D" w:rsidRDefault="003774A2">
      <w:pPr>
        <w:numPr>
          <w:ilvl w:val="0"/>
          <w:numId w:val="6"/>
        </w:numPr>
        <w:ind w:right="90" w:hanging="360"/>
      </w:pPr>
      <w:proofErr w:type="spellStart"/>
      <w:r>
        <w:t>Ксензова</w:t>
      </w:r>
      <w:proofErr w:type="spellEnd"/>
      <w:r>
        <w:t xml:space="preserve"> Г.Ю. Дневник проектной деятельности учащегося 10-11 класса. – М.: Педагогическое общество России – 48 </w:t>
      </w:r>
      <w:proofErr w:type="gramStart"/>
      <w:r>
        <w:t>с</w:t>
      </w:r>
      <w:proofErr w:type="gramEnd"/>
      <w:r>
        <w:t xml:space="preserve">. </w:t>
      </w:r>
    </w:p>
    <w:p w:rsidR="00D8570D" w:rsidRDefault="003774A2">
      <w:pPr>
        <w:numPr>
          <w:ilvl w:val="0"/>
          <w:numId w:val="6"/>
        </w:numPr>
        <w:ind w:right="90" w:hanging="360"/>
      </w:pPr>
      <w:proofErr w:type="gramStart"/>
      <w:r>
        <w:t xml:space="preserve">Метод проектов - технология </w:t>
      </w:r>
      <w:proofErr w:type="spellStart"/>
      <w:r>
        <w:t>компетентностно-ориентированного</w:t>
      </w:r>
      <w:proofErr w:type="spellEnd"/>
      <w:r>
        <w:t xml:space="preserve"> образования»/под ред. Д.ф.-м. н., проф. Е.Я.Когана, Самара:</w:t>
      </w:r>
      <w:proofErr w:type="gramEnd"/>
      <w:r>
        <w:t xml:space="preserve"> Издательство </w:t>
      </w:r>
    </w:p>
    <w:p w:rsidR="00D8570D" w:rsidRDefault="003774A2">
      <w:pPr>
        <w:ind w:left="361" w:right="90" w:firstLine="360"/>
      </w:pPr>
      <w:r>
        <w:t>«Учебная литература», Издательский дом «Федоров», 2006., 176 с. ISBN-5-95070328-6 11.</w:t>
      </w:r>
      <w:r>
        <w:rPr>
          <w:rFonts w:ascii="Arial" w:eastAsia="Arial" w:hAnsi="Arial" w:cs="Arial"/>
        </w:rPr>
        <w:t xml:space="preserve"> </w:t>
      </w:r>
      <w:r>
        <w:t>Новые педагогические и информационные технологии в системе образования</w:t>
      </w:r>
      <w:proofErr w:type="gramStart"/>
      <w:r>
        <w:t>/П</w:t>
      </w:r>
      <w:proofErr w:type="gramEnd"/>
      <w:r>
        <w:t xml:space="preserve">од. </w:t>
      </w:r>
    </w:p>
    <w:p w:rsidR="00D8570D" w:rsidRDefault="003774A2">
      <w:pPr>
        <w:ind w:left="731" w:right="90"/>
      </w:pPr>
      <w:r>
        <w:t xml:space="preserve">ред. Е. С. </w:t>
      </w:r>
      <w:proofErr w:type="spellStart"/>
      <w:r>
        <w:t>Полат</w:t>
      </w:r>
      <w:proofErr w:type="spellEnd"/>
      <w:r>
        <w:t xml:space="preserve">. – М., 2016  </w:t>
      </w:r>
    </w:p>
    <w:p w:rsidR="00D8570D" w:rsidRDefault="003774A2">
      <w:pPr>
        <w:numPr>
          <w:ilvl w:val="0"/>
          <w:numId w:val="7"/>
        </w:numPr>
        <w:ind w:right="90" w:hanging="360"/>
      </w:pPr>
      <w:r>
        <w:t xml:space="preserve">Обухов А.С. Развитие исследовательской деятельности учащихся. – М.: Национальный книжный центр, 2015. – 288 </w:t>
      </w:r>
      <w:proofErr w:type="gramStart"/>
      <w:r>
        <w:t>с</w:t>
      </w:r>
      <w:proofErr w:type="gramEnd"/>
      <w:r>
        <w:t xml:space="preserve">. </w:t>
      </w:r>
    </w:p>
    <w:p w:rsidR="00D8570D" w:rsidRDefault="003774A2">
      <w:pPr>
        <w:numPr>
          <w:ilvl w:val="0"/>
          <w:numId w:val="7"/>
        </w:numPr>
        <w:ind w:right="90" w:hanging="360"/>
      </w:pPr>
      <w:r>
        <w:t xml:space="preserve">Пахомова Н. Ю. Метод учебного проекта в образовательном учреждении. – М., 2015 </w:t>
      </w:r>
    </w:p>
    <w:p w:rsidR="00D8570D" w:rsidRDefault="003774A2">
      <w:pPr>
        <w:numPr>
          <w:ilvl w:val="0"/>
          <w:numId w:val="7"/>
        </w:numPr>
        <w:spacing w:after="56"/>
        <w:ind w:right="90" w:hanging="360"/>
      </w:pPr>
      <w:r>
        <w:t xml:space="preserve">Сборник программ. Исследовательская и проектная деятельность. Социальная деятельность. Профессиональная ориентация. Здоровый и безопасный образ жизни. </w:t>
      </w:r>
    </w:p>
    <w:p w:rsidR="00D8570D" w:rsidRDefault="003774A2">
      <w:pPr>
        <w:spacing w:after="46"/>
        <w:ind w:left="731" w:right="90"/>
      </w:pPr>
      <w:r>
        <w:t xml:space="preserve">Основная школа / С.В.Третьякова, А.В.Иванов, С.Н.Чистякова и др.; авт.-сост. С.В.Третьякова. – 2-е изд. – М.: Просвещение, 2014. – 96 </w:t>
      </w:r>
      <w:proofErr w:type="gramStart"/>
      <w:r>
        <w:t>с</w:t>
      </w:r>
      <w:proofErr w:type="gramEnd"/>
      <w:r>
        <w:t xml:space="preserve">. </w:t>
      </w:r>
    </w:p>
    <w:p w:rsidR="00D8570D" w:rsidRDefault="003774A2">
      <w:pPr>
        <w:numPr>
          <w:ilvl w:val="0"/>
          <w:numId w:val="7"/>
        </w:numPr>
        <w:ind w:right="90" w:hanging="360"/>
      </w:pPr>
      <w:r>
        <w:t xml:space="preserve">Сергеев И. С. Как организовать проектную деятельность учащихся. – М., 2014. </w:t>
      </w:r>
    </w:p>
    <w:p w:rsidR="00D8570D" w:rsidRDefault="003774A2">
      <w:pPr>
        <w:numPr>
          <w:ilvl w:val="0"/>
          <w:numId w:val="7"/>
        </w:numPr>
        <w:ind w:right="90" w:hanging="360"/>
      </w:pPr>
      <w:r>
        <w:t>Тихомиров О.К. Психология мышления: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студентов </w:t>
      </w:r>
      <w:proofErr w:type="spellStart"/>
      <w:r>
        <w:t>выс</w:t>
      </w:r>
      <w:proofErr w:type="spellEnd"/>
      <w:r>
        <w:t xml:space="preserve">. учеб. </w:t>
      </w:r>
      <w:proofErr w:type="spellStart"/>
      <w:r>
        <w:t>завед</w:t>
      </w:r>
      <w:proofErr w:type="spellEnd"/>
      <w:r>
        <w:t>. – М.: Издательский центр «Академия», 2002. – 288с.; Тихомиров О.К. Понятие «Цель» и «</w:t>
      </w:r>
      <w:proofErr w:type="spellStart"/>
      <w:r>
        <w:t>Целеобразование</w:t>
      </w:r>
      <w:proofErr w:type="spellEnd"/>
      <w:r>
        <w:t xml:space="preserve">» в психологии. // Хрестоматия по педагогической психологии: Учебное пособие. Сост. А.Красило, </w:t>
      </w:r>
      <w:proofErr w:type="spellStart"/>
      <w:r>
        <w:t>А.Новгородцева</w:t>
      </w:r>
      <w:proofErr w:type="spellEnd"/>
      <w:r>
        <w:t xml:space="preserve">. – М.: 1995. – 416 с.; Тельнова Л. Формулирование цели // Школьный психолог. – 2003. - №23; </w:t>
      </w:r>
      <w:proofErr w:type="spellStart"/>
      <w:r>
        <w:t>Алдер</w:t>
      </w:r>
      <w:proofErr w:type="spellEnd"/>
      <w:r>
        <w:t xml:space="preserve"> Х. НЛП: современные </w:t>
      </w:r>
      <w:proofErr w:type="spellStart"/>
      <w:r>
        <w:t>психотехнологии</w:t>
      </w:r>
      <w:proofErr w:type="spellEnd"/>
      <w:r>
        <w:t xml:space="preserve"> – СПб: Питер, 200. 160с. </w:t>
      </w:r>
    </w:p>
    <w:p w:rsidR="00954199" w:rsidRDefault="00954199">
      <w:pPr>
        <w:spacing w:after="0" w:line="259" w:lineRule="auto"/>
        <w:ind w:left="10" w:right="80"/>
        <w:jc w:val="right"/>
        <w:rPr>
          <w:b/>
        </w:rPr>
      </w:pPr>
    </w:p>
    <w:p w:rsidR="00954199" w:rsidRDefault="00954199">
      <w:pPr>
        <w:spacing w:after="0" w:line="259" w:lineRule="auto"/>
        <w:ind w:left="10" w:right="80"/>
        <w:jc w:val="right"/>
        <w:rPr>
          <w:b/>
        </w:rPr>
      </w:pPr>
    </w:p>
    <w:p w:rsidR="00954199" w:rsidRDefault="00954199">
      <w:pPr>
        <w:spacing w:after="0" w:line="259" w:lineRule="auto"/>
        <w:ind w:left="10" w:right="80"/>
        <w:jc w:val="right"/>
        <w:rPr>
          <w:b/>
        </w:rPr>
      </w:pPr>
    </w:p>
    <w:p w:rsidR="00954199" w:rsidRDefault="00954199">
      <w:pPr>
        <w:spacing w:after="0" w:line="259" w:lineRule="auto"/>
        <w:ind w:left="10" w:right="80"/>
        <w:jc w:val="right"/>
        <w:rPr>
          <w:b/>
        </w:rPr>
      </w:pPr>
    </w:p>
    <w:p w:rsidR="00D8570D" w:rsidRDefault="003774A2">
      <w:pPr>
        <w:spacing w:after="0" w:line="259" w:lineRule="auto"/>
        <w:ind w:left="10" w:right="80"/>
        <w:jc w:val="right"/>
      </w:pPr>
      <w:r>
        <w:rPr>
          <w:b/>
        </w:rPr>
        <w:lastRenderedPageBreak/>
        <w:t xml:space="preserve">ПРИЛОЖЕНИЕ 1 </w:t>
      </w:r>
    </w:p>
    <w:p w:rsidR="00D8570D" w:rsidRDefault="003774A2">
      <w:pPr>
        <w:spacing w:after="0" w:line="259" w:lineRule="auto"/>
        <w:ind w:left="0" w:right="77" w:firstLine="0"/>
        <w:jc w:val="right"/>
      </w:pPr>
      <w:r>
        <w:rPr>
          <w:b/>
        </w:rPr>
        <w:t xml:space="preserve"> </w:t>
      </w:r>
    </w:p>
    <w:p w:rsidR="00D8570D" w:rsidRDefault="003774A2">
      <w:pPr>
        <w:spacing w:after="276" w:line="259" w:lineRule="auto"/>
        <w:ind w:left="0" w:right="77" w:firstLine="0"/>
        <w:jc w:val="right"/>
      </w:pP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57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pStyle w:val="1"/>
        <w:ind w:left="221" w:right="299" w:firstLine="0"/>
        <w:jc w:val="left"/>
      </w:pPr>
      <w:r>
        <w:t>Фонд оценочных средств к урокам «</w:t>
      </w:r>
      <w:proofErr w:type="gramStart"/>
      <w:r>
        <w:t>Индивидуальный проект</w:t>
      </w:r>
      <w:proofErr w:type="gramEnd"/>
      <w:r>
        <w:t xml:space="preserve">» </w:t>
      </w:r>
    </w:p>
    <w:p w:rsidR="00D8570D" w:rsidRDefault="003774A2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21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5" w:line="443" w:lineRule="auto"/>
        <w:ind w:left="0" w:right="9393" w:firstLine="0"/>
      </w:pPr>
      <w:r>
        <w:rPr>
          <w:b/>
        </w:rPr>
        <w:t xml:space="preserve">  </w:t>
      </w:r>
    </w:p>
    <w:p w:rsidR="00D8570D" w:rsidRDefault="003774A2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218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  <w:rPr>
          <w:b/>
        </w:rPr>
      </w:pPr>
    </w:p>
    <w:p w:rsidR="00954199" w:rsidRDefault="00954199">
      <w:pPr>
        <w:spacing w:after="218" w:line="259" w:lineRule="auto"/>
        <w:ind w:left="0" w:right="0" w:firstLine="0"/>
        <w:jc w:val="left"/>
      </w:pPr>
    </w:p>
    <w:p w:rsidR="00D8570D" w:rsidRDefault="003774A2">
      <w:pPr>
        <w:spacing w:after="21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77" w:firstLine="0"/>
        <w:jc w:val="right"/>
      </w:pPr>
      <w:r>
        <w:t xml:space="preserve"> </w:t>
      </w:r>
    </w:p>
    <w:p w:rsidR="00D8570D" w:rsidRDefault="003774A2">
      <w:pPr>
        <w:spacing w:after="0" w:line="259" w:lineRule="auto"/>
        <w:ind w:left="10" w:right="103"/>
        <w:jc w:val="center"/>
      </w:pPr>
      <w:r>
        <w:rPr>
          <w:rFonts w:ascii="Calibri" w:eastAsia="Calibri" w:hAnsi="Calibri" w:cs="Calibri"/>
          <w:b/>
          <w:sz w:val="22"/>
        </w:rPr>
        <w:lastRenderedPageBreak/>
        <w:t xml:space="preserve">Контрольная работа  </w:t>
      </w:r>
    </w:p>
    <w:p w:rsidR="00D8570D" w:rsidRDefault="003774A2">
      <w:pPr>
        <w:spacing w:after="16" w:line="259" w:lineRule="auto"/>
        <w:ind w:left="0" w:right="49" w:firstLine="0"/>
        <w:jc w:val="center"/>
      </w:pPr>
      <w:r>
        <w:rPr>
          <w:rFonts w:ascii="Calibri" w:eastAsia="Calibri" w:hAnsi="Calibri" w:cs="Calibri"/>
          <w:b/>
          <w:sz w:val="22"/>
        </w:rPr>
        <w:t xml:space="preserve"> </w:t>
      </w:r>
    </w:p>
    <w:p w:rsidR="00D8570D" w:rsidRDefault="003774A2">
      <w:pPr>
        <w:ind w:left="-5" w:right="90"/>
      </w:pPr>
      <w:r>
        <w:rPr>
          <w:rFonts w:ascii="Calibri" w:eastAsia="Calibri" w:hAnsi="Calibri" w:cs="Calibri"/>
          <w:b/>
          <w:sz w:val="22"/>
        </w:rPr>
        <w:t xml:space="preserve">ФИО________________________________________________________ Класс ___________________ </w:t>
      </w:r>
      <w:r>
        <w:t xml:space="preserve">Вам необходимо выяснить тему проекта своего одноклассника и по теме проекта предположить возможный паспорт проекта.  </w:t>
      </w:r>
    </w:p>
    <w:tbl>
      <w:tblPr>
        <w:tblStyle w:val="TableGrid"/>
        <w:tblW w:w="9575" w:type="dxa"/>
        <w:tblInd w:w="-110" w:type="dxa"/>
        <w:tblCellMar>
          <w:top w:w="12" w:type="dxa"/>
          <w:left w:w="106" w:type="dxa"/>
          <w:right w:w="115" w:type="dxa"/>
        </w:tblCellMar>
        <w:tblLook w:val="04A0"/>
      </w:tblPr>
      <w:tblGrid>
        <w:gridCol w:w="2099"/>
        <w:gridCol w:w="7476"/>
      </w:tblGrid>
      <w:tr w:rsidR="00D8570D">
        <w:trPr>
          <w:trHeight w:val="283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840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Тема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835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Проблема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841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Актуальность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840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Цель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836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Гипотеза 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840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Задачи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1388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47" w:line="238" w:lineRule="auto"/>
              <w:ind w:left="5" w:right="0" w:firstLine="0"/>
              <w:jc w:val="left"/>
            </w:pPr>
            <w:r>
              <w:rPr>
                <w:b/>
              </w:rPr>
              <w:t xml:space="preserve">Продукт проекта, результат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исследования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840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27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Практическая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значимость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D8570D">
        <w:trPr>
          <w:trHeight w:val="1114"/>
        </w:trPr>
        <w:tc>
          <w:tcPr>
            <w:tcW w:w="2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54" w:line="236" w:lineRule="auto"/>
              <w:ind w:left="5" w:right="0" w:firstLine="0"/>
              <w:jc w:val="left"/>
            </w:pPr>
            <w:r>
              <w:rPr>
                <w:b/>
              </w:rPr>
              <w:t xml:space="preserve">Основные методы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исследования </w:t>
            </w:r>
          </w:p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D8570D" w:rsidRDefault="003774A2">
      <w:pPr>
        <w:spacing w:after="0" w:line="278" w:lineRule="auto"/>
        <w:ind w:left="0" w:right="0" w:firstLine="0"/>
        <w:jc w:val="left"/>
      </w:pPr>
      <w:r>
        <w:rPr>
          <w:rFonts w:ascii="Calibri" w:eastAsia="Calibri" w:hAnsi="Calibri" w:cs="Calibri"/>
          <w:i/>
          <w:sz w:val="22"/>
        </w:rPr>
        <w:t xml:space="preserve">*В качестве критериев оценки рассматривается </w:t>
      </w:r>
      <w:r>
        <w:rPr>
          <w:rFonts w:ascii="Calibri" w:eastAsia="Calibri" w:hAnsi="Calibri" w:cs="Calibri"/>
          <w:i/>
        </w:rPr>
        <w:t>оценка предложенного Вами паспорта, обучающимся на тему проекта которого Вы и готовили данный паспорт.</w:t>
      </w:r>
      <w:r>
        <w:rPr>
          <w:rFonts w:ascii="Calibri" w:eastAsia="Calibri" w:hAnsi="Calibri" w:cs="Calibri"/>
          <w:b/>
          <w:i/>
          <w:sz w:val="22"/>
        </w:rPr>
        <w:t xml:space="preserve"> </w:t>
      </w:r>
    </w:p>
    <w:p w:rsidR="00D8570D" w:rsidRDefault="003774A2">
      <w:pPr>
        <w:spacing w:after="0" w:line="259" w:lineRule="auto"/>
        <w:ind w:left="10" w:right="98"/>
        <w:jc w:val="center"/>
      </w:pPr>
      <w:r>
        <w:rPr>
          <w:rFonts w:ascii="Calibri" w:eastAsia="Calibri" w:hAnsi="Calibri" w:cs="Calibri"/>
          <w:b/>
          <w:sz w:val="22"/>
        </w:rPr>
        <w:t xml:space="preserve">Критерии оценки: </w:t>
      </w:r>
    </w:p>
    <w:tbl>
      <w:tblPr>
        <w:tblStyle w:val="TableGrid"/>
        <w:tblW w:w="9575" w:type="dxa"/>
        <w:tblInd w:w="852" w:type="dxa"/>
        <w:tblCellMar>
          <w:top w:w="50" w:type="dxa"/>
          <w:left w:w="1561" w:type="dxa"/>
          <w:right w:w="115" w:type="dxa"/>
        </w:tblCellMar>
        <w:tblLook w:val="04A0"/>
      </w:tblPr>
      <w:tblGrid>
        <w:gridCol w:w="4788"/>
        <w:gridCol w:w="4787"/>
      </w:tblGrid>
      <w:tr w:rsidR="00D8570D" w:rsidTr="00467DE0">
        <w:trPr>
          <w:trHeight w:val="27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444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полностью верно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alibri" w:eastAsia="Calibri" w:hAnsi="Calibri" w:cs="Calibri"/>
                <w:b/>
              </w:rPr>
              <w:t xml:space="preserve">2 балла </w:t>
            </w:r>
          </w:p>
        </w:tc>
      </w:tr>
      <w:tr w:rsidR="00D8570D" w:rsidTr="00467DE0">
        <w:trPr>
          <w:trHeight w:val="27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438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частично верно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alibri" w:eastAsia="Calibri" w:hAnsi="Calibri" w:cs="Calibri"/>
                <w:b/>
              </w:rPr>
              <w:t xml:space="preserve">1 балл </w:t>
            </w:r>
          </w:p>
        </w:tc>
      </w:tr>
      <w:tr w:rsidR="00D8570D" w:rsidTr="00467DE0">
        <w:trPr>
          <w:trHeight w:val="278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438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не верно 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4" w:right="0" w:firstLine="0"/>
              <w:jc w:val="left"/>
            </w:pPr>
            <w:r>
              <w:rPr>
                <w:rFonts w:ascii="Calibri" w:eastAsia="Calibri" w:hAnsi="Calibri" w:cs="Calibri"/>
                <w:b/>
              </w:rPr>
              <w:t xml:space="preserve">0 баллов </w:t>
            </w:r>
          </w:p>
        </w:tc>
      </w:tr>
    </w:tbl>
    <w:p w:rsidR="00D8570D" w:rsidRDefault="003774A2">
      <w:pPr>
        <w:spacing w:after="0" w:line="259" w:lineRule="auto"/>
        <w:ind w:left="10" w:right="99"/>
        <w:jc w:val="center"/>
      </w:pPr>
      <w:r>
        <w:rPr>
          <w:rFonts w:ascii="Calibri" w:eastAsia="Calibri" w:hAnsi="Calibri" w:cs="Calibri"/>
          <w:b/>
          <w:sz w:val="22"/>
        </w:rPr>
        <w:t xml:space="preserve">Перевод бальной оценки: </w:t>
      </w:r>
    </w:p>
    <w:tbl>
      <w:tblPr>
        <w:tblStyle w:val="TableGrid"/>
        <w:tblW w:w="9575" w:type="dxa"/>
        <w:tblInd w:w="856" w:type="dxa"/>
        <w:tblCellMar>
          <w:top w:w="50" w:type="dxa"/>
          <w:left w:w="1565" w:type="dxa"/>
          <w:right w:w="115" w:type="dxa"/>
        </w:tblCellMar>
        <w:tblLook w:val="04A0"/>
      </w:tblPr>
      <w:tblGrid>
        <w:gridCol w:w="4787"/>
        <w:gridCol w:w="4788"/>
      </w:tblGrid>
      <w:tr w:rsidR="00D8570D" w:rsidTr="00467DE0">
        <w:trPr>
          <w:trHeight w:val="279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447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12-10 баллов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</w:rPr>
              <w:t xml:space="preserve">ОТЛИЧНО </w:t>
            </w:r>
          </w:p>
        </w:tc>
      </w:tr>
      <w:tr w:rsidR="00D8570D" w:rsidTr="00467DE0">
        <w:trPr>
          <w:trHeight w:val="279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452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9-7 баллов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</w:rPr>
              <w:t xml:space="preserve">ХОРОШО </w:t>
            </w:r>
          </w:p>
        </w:tc>
      </w:tr>
      <w:tr w:rsidR="00D8570D" w:rsidTr="00467DE0">
        <w:trPr>
          <w:trHeight w:val="27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452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5-6 баллов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914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УДОВЛЕТВОРИТЕЛЬНО </w:t>
            </w:r>
          </w:p>
        </w:tc>
      </w:tr>
      <w:tr w:rsidR="00D8570D" w:rsidTr="00467DE0">
        <w:trPr>
          <w:trHeight w:val="27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447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До 5 баллов  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907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Не удовлетворительно </w:t>
            </w:r>
          </w:p>
        </w:tc>
      </w:tr>
    </w:tbl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467DE0" w:rsidRDefault="00467DE0">
      <w:pPr>
        <w:spacing w:after="516" w:line="259" w:lineRule="auto"/>
        <w:ind w:left="10" w:right="80"/>
        <w:jc w:val="right"/>
        <w:rPr>
          <w:b/>
        </w:rPr>
      </w:pPr>
    </w:p>
    <w:p w:rsidR="00467DE0" w:rsidRDefault="00467DE0">
      <w:pPr>
        <w:spacing w:after="516" w:line="259" w:lineRule="auto"/>
        <w:ind w:left="10" w:right="80"/>
        <w:jc w:val="right"/>
        <w:rPr>
          <w:b/>
        </w:rPr>
      </w:pPr>
    </w:p>
    <w:p w:rsidR="00D8570D" w:rsidRDefault="003774A2">
      <w:pPr>
        <w:spacing w:after="516" w:line="259" w:lineRule="auto"/>
        <w:ind w:left="10" w:right="80"/>
        <w:jc w:val="right"/>
      </w:pPr>
      <w:r>
        <w:rPr>
          <w:b/>
        </w:rPr>
        <w:lastRenderedPageBreak/>
        <w:t xml:space="preserve">ПРИЛОЖЕНИЕ 2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0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>
      <w:pPr>
        <w:spacing w:after="58" w:line="259" w:lineRule="auto"/>
        <w:ind w:left="4" w:right="0" w:firstLine="0"/>
        <w:jc w:val="center"/>
      </w:pPr>
      <w:r>
        <w:rPr>
          <w:b/>
          <w:sz w:val="56"/>
        </w:rPr>
        <w:t xml:space="preserve"> </w:t>
      </w:r>
    </w:p>
    <w:p w:rsidR="00D8570D" w:rsidRDefault="003774A2" w:rsidP="00467DE0">
      <w:pPr>
        <w:pStyle w:val="1"/>
        <w:spacing w:after="612" w:line="248" w:lineRule="auto"/>
        <w:ind w:left="1710" w:right="299" w:hanging="375"/>
      </w:pPr>
      <w:r>
        <w:t>Методические материалы  для реализации уроков «</w:t>
      </w:r>
      <w:proofErr w:type="gramStart"/>
      <w:r>
        <w:t>Индивидуальный проект</w:t>
      </w:r>
      <w:proofErr w:type="gramEnd"/>
      <w:r>
        <w:t>»  в 11 классе</w:t>
      </w:r>
      <w:r>
        <w:rPr>
          <w:vertAlign w:val="superscript"/>
        </w:rPr>
        <w:t>*</w:t>
      </w:r>
    </w:p>
    <w:p w:rsidR="00D8570D" w:rsidRDefault="003774A2">
      <w:pPr>
        <w:spacing w:line="319" w:lineRule="auto"/>
        <w:ind w:left="731" w:right="90"/>
      </w:pPr>
      <w:r>
        <w:rPr>
          <w:b/>
          <w:sz w:val="56"/>
        </w:rPr>
        <w:t>*</w:t>
      </w:r>
      <w:r>
        <w:rPr>
          <w:rFonts w:ascii="Calibri" w:eastAsia="Calibri" w:hAnsi="Calibri" w:cs="Calibri"/>
          <w:sz w:val="22"/>
        </w:rPr>
        <w:t xml:space="preserve"> Методические материалы для реализации уроков «Индивидуальные проект в 11 классе // </w:t>
      </w:r>
      <w:proofErr w:type="spellStart"/>
      <w:r>
        <w:t>Воровщиков</w:t>
      </w:r>
      <w:proofErr w:type="spellEnd"/>
      <w:r>
        <w:t xml:space="preserve"> С.Г. Рабочая тетрадь для </w:t>
      </w:r>
      <w:proofErr w:type="spellStart"/>
      <w:r>
        <w:t>метапредметного</w:t>
      </w:r>
      <w:proofErr w:type="spellEnd"/>
      <w:r>
        <w:t xml:space="preserve"> курса 10-11-х классах «Основы проектной и исследовательской деятельности» / Справочник заместителя директора. </w:t>
      </w:r>
    </w:p>
    <w:p w:rsidR="00D8570D" w:rsidRDefault="003774A2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668" name="Picture 2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" name="Picture 266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678" name="Picture 2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" name="Picture 267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688" name="Picture 2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" name="Picture 268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698" name="Picture 2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" name="Picture 26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08" name="Picture 2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" name="Picture 270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18" name="Picture 2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" name="Picture 27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28" name="Picture 2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" name="Picture 27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38" name="Picture 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" name="Picture 27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48" name="Picture 2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" name="Picture 274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58" name="Picture 2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" name="Picture 27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68" name="Picture 2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" name="Picture 27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78" name="Picture 2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" name="Picture 27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88" name="Picture 2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" name="Picture 278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798" name="Picture 2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" name="Picture 27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08" name="Picture 2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Picture 280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18" name="Picture 2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" name="Picture 28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28" name="Picture 2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" name="Picture 28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38" name="Picture 2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Picture 28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48" name="Picture 2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" name="Picture 284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58" name="Picture 2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8" name="Picture 28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68" name="Picture 2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" name="Picture 286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78" name="Picture 28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" name="Picture 287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88" name="Picture 2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" name="Picture 288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898" name="Picture 2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" name="Picture 289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908" name="Picture 2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" name="Picture 290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918" name="Picture 2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" name="Picture 29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928" name="Picture 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292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938" name="Picture 2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" name="Picture 29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D8570D" w:rsidRDefault="003774A2">
      <w:pPr>
        <w:spacing w:after="0" w:line="259" w:lineRule="auto"/>
        <w:ind w:left="31" w:right="0" w:firstLine="0"/>
      </w:pPr>
      <w:r>
        <w:rPr>
          <w:noProof/>
        </w:rPr>
        <w:lastRenderedPageBreak/>
        <w:drawing>
          <wp:inline distT="0" distB="0" distL="0" distR="0">
            <wp:extent cx="5939790" cy="7539356"/>
            <wp:effectExtent l="0" t="0" r="0" b="0"/>
            <wp:docPr id="2946" name="Picture 2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" name="Picture 29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D8570D" w:rsidRDefault="00D8570D">
      <w:pPr>
        <w:sectPr w:rsidR="00D8570D" w:rsidSect="00954199">
          <w:footerReference w:type="even" r:id="rId37"/>
          <w:footerReference w:type="default" r:id="rId38"/>
          <w:footerReference w:type="first" r:id="rId39"/>
          <w:pgSz w:w="11904" w:h="16838"/>
          <w:pgMar w:top="567" w:right="752" w:bottom="426" w:left="1276" w:header="283" w:footer="283" w:gutter="0"/>
          <w:cols w:space="720"/>
          <w:titlePg/>
          <w:docGrid w:linePitch="326"/>
        </w:sectPr>
      </w:pPr>
    </w:p>
    <w:p w:rsidR="00D8570D" w:rsidRDefault="003774A2">
      <w:pPr>
        <w:pStyle w:val="2"/>
        <w:spacing w:after="0"/>
        <w:ind w:left="624" w:right="621"/>
      </w:pPr>
      <w:r>
        <w:rPr>
          <w:b/>
          <w:u w:val="none"/>
        </w:rPr>
        <w:lastRenderedPageBreak/>
        <w:t xml:space="preserve">КАРТЫ ЭКСПЕРТНОГО ЗАКЛЮЧЕНИЯ ПО </w:t>
      </w:r>
      <w:proofErr w:type="gramStart"/>
      <w:r>
        <w:rPr>
          <w:b/>
          <w:u w:val="none"/>
        </w:rPr>
        <w:t>ИНДИВИДУАЛЬНЫМ ПРОЕКТАМ</w:t>
      </w:r>
      <w:proofErr w:type="gramEnd"/>
      <w:r>
        <w:rPr>
          <w:b/>
          <w:i/>
          <w:u w:val="none"/>
        </w:rPr>
        <w:t xml:space="preserve"> </w:t>
      </w:r>
    </w:p>
    <w:p w:rsidR="00D8570D" w:rsidRDefault="003774A2">
      <w:pPr>
        <w:spacing w:after="61" w:line="259" w:lineRule="auto"/>
        <w:ind w:left="54" w:right="0" w:firstLine="0"/>
        <w:jc w:val="center"/>
      </w:pPr>
      <w:r>
        <w:t xml:space="preserve"> </w:t>
      </w:r>
    </w:p>
    <w:p w:rsidR="00D8570D" w:rsidRDefault="003774A2">
      <w:pPr>
        <w:spacing w:after="64" w:line="259" w:lineRule="auto"/>
        <w:ind w:right="940"/>
        <w:jc w:val="center"/>
      </w:pPr>
      <w:r>
        <w:t xml:space="preserve">Протокол  </w:t>
      </w:r>
    </w:p>
    <w:p w:rsidR="00D8570D" w:rsidRDefault="003774A2">
      <w:pPr>
        <w:spacing w:after="0" w:line="259" w:lineRule="auto"/>
        <w:ind w:right="941"/>
        <w:jc w:val="center"/>
      </w:pPr>
      <w:r>
        <w:t xml:space="preserve">ФИО учителя ___________________________________________ Подпись _____________________ Дата __________ </w:t>
      </w:r>
    </w:p>
    <w:tbl>
      <w:tblPr>
        <w:tblStyle w:val="TableGrid"/>
        <w:tblW w:w="15422" w:type="dxa"/>
        <w:tblInd w:w="-110" w:type="dxa"/>
        <w:tblCellMar>
          <w:top w:w="7" w:type="dxa"/>
          <w:left w:w="106" w:type="dxa"/>
          <w:right w:w="34" w:type="dxa"/>
        </w:tblCellMar>
        <w:tblLook w:val="04A0"/>
      </w:tblPr>
      <w:tblGrid>
        <w:gridCol w:w="531"/>
        <w:gridCol w:w="1959"/>
        <w:gridCol w:w="4847"/>
        <w:gridCol w:w="563"/>
        <w:gridCol w:w="794"/>
        <w:gridCol w:w="794"/>
        <w:gridCol w:w="790"/>
        <w:gridCol w:w="794"/>
        <w:gridCol w:w="564"/>
        <w:gridCol w:w="562"/>
        <w:gridCol w:w="593"/>
        <w:gridCol w:w="2631"/>
      </w:tblGrid>
      <w:tr w:rsidR="00D8570D">
        <w:trPr>
          <w:trHeight w:val="288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570D" w:rsidRDefault="003774A2">
            <w:pPr>
              <w:spacing w:after="0" w:line="259" w:lineRule="auto"/>
              <w:ind w:left="48" w:right="0" w:firstLine="0"/>
              <w:jc w:val="left"/>
            </w:pPr>
            <w:r>
              <w:t xml:space="preserve">№ 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570D" w:rsidRDefault="003774A2">
            <w:pPr>
              <w:spacing w:after="19" w:line="259" w:lineRule="auto"/>
              <w:ind w:left="0" w:right="76" w:firstLine="0"/>
              <w:jc w:val="center"/>
            </w:pPr>
            <w:r>
              <w:t xml:space="preserve">ФИО </w:t>
            </w:r>
          </w:p>
          <w:p w:rsidR="00D8570D" w:rsidRDefault="003774A2">
            <w:pPr>
              <w:spacing w:after="0" w:line="259" w:lineRule="auto"/>
              <w:ind w:left="0" w:right="77" w:firstLine="0"/>
              <w:jc w:val="center"/>
            </w:pPr>
            <w:r>
              <w:t xml:space="preserve">обучающегося </w:t>
            </w:r>
          </w:p>
        </w:tc>
        <w:tc>
          <w:tcPr>
            <w:tcW w:w="5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570D" w:rsidRDefault="003774A2">
            <w:pPr>
              <w:spacing w:after="0" w:line="259" w:lineRule="auto"/>
              <w:ind w:left="0" w:right="67" w:firstLine="0"/>
              <w:jc w:val="center"/>
            </w:pPr>
            <w:r>
              <w:t xml:space="preserve">ТЕМА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0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D8570D" w:rsidRDefault="003774A2">
            <w:pPr>
              <w:spacing w:after="0" w:line="259" w:lineRule="auto"/>
              <w:ind w:left="0" w:right="65" w:firstLine="0"/>
              <w:jc w:val="center"/>
            </w:pPr>
            <w:r>
              <w:t xml:space="preserve">Показатели (1, 2, 3 балла) 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103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089" o:spid="_x0000_s1055" style="width:13.3pt;height:78.85pt;mso-position-horizontal-relative:char;mso-position-vertical-relative:line" coordsize="1687,10015">
                  <v:rect id="Rectangle 2969" o:spid="_x0000_s1057" style="position:absolute;left:-5191;top:2686;width:12846;height:1811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>Средний балл</w:t>
                          </w:r>
                        </w:p>
                      </w:txbxContent>
                    </v:textbox>
                  </v:rect>
                  <v:rect id="Rectangle 2970" o:spid="_x0000_s1056" style="position:absolute;left:868;top:-994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1164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093" o:spid="_x0000_s1052" style="width:13.3pt;height:93.3pt;mso-position-horizontal-relative:char;mso-position-vertical-relative:line" coordsize="1687,11847">
                  <v:rect id="Rectangle 2971" o:spid="_x0000_s1054" style="position:absolute;left:-6387;top:3323;width:15238;height:1811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>ПРИМЕЧАНИЯ</w:t>
                          </w:r>
                        </w:p>
                      </w:txbxContent>
                    </v:textbox>
                  </v:rect>
                  <v:rect id="Rectangle 2972" o:spid="_x0000_s1053" style="position:absolute;left:868;top:-994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b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D8570D">
        <w:trPr>
          <w:trHeight w:val="26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17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100" o:spid="_x0000_s1048" style="width:13.3pt;height:101.7pt;mso-position-horizontal-relative:char;mso-position-vertical-relative:line" coordsize="1687,12914">
                  <v:rect id="Rectangle 2995" o:spid="_x0000_s1051" style="position:absolute;left:-2757;top:8011;width:7961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Наличие </w:t>
                          </w:r>
                        </w:p>
                      </w:txbxContent>
                    </v:textbox>
                  </v:rect>
                  <v:rect id="Rectangle 2996" o:spid="_x0000_s1050" style="position:absolute;left:-3124;top:1636;width:8695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>проблемы</w:t>
                          </w:r>
                        </w:p>
                      </w:txbxContent>
                    </v:textbox>
                  </v:rect>
                  <v:rect id="Rectangle 2997" o:spid="_x0000_s1049" style="position:absolute;left:868;top:-994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64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104" o:spid="_x0000_s1044" style="width:25.1pt;height:114.3pt;mso-position-horizontal-relative:char;mso-position-vertical-relative:line" coordsize="3184,14514">
                  <v:rect id="Rectangle 2998" o:spid="_x0000_s1047" style="position:absolute;left:-8730;top:3940;width:19304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Соответствие целей и </w:t>
                          </w:r>
                        </w:p>
                      </w:txbxContent>
                    </v:textbox>
                  </v:rect>
                  <v:rect id="Rectangle 2999" o:spid="_x0000_s1046" style="position:absolute;left:-5746;top:5126;width:16932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>задач исследования</w:t>
                          </w:r>
                        </w:p>
                      </w:txbxContent>
                    </v:textbox>
                  </v:rect>
                  <v:rect id="Rectangle 3000" o:spid="_x0000_s1045" style="position:absolute;left:2365;top:392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64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108" o:spid="_x0000_s1040" style="width:25.1pt;height:103.5pt;mso-position-horizontal-relative:char;mso-position-vertical-relative:line" coordsize="3184,13146">
                  <v:rect id="Rectangle 3001" o:spid="_x0000_s1043" style="position:absolute;left:-7820;top:3482;width:17484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Полнота раскрытия </w:t>
                          </w:r>
                        </w:p>
                      </w:txbxContent>
                    </v:textbox>
                  </v:rect>
                  <v:rect id="Rectangle 3002" o:spid="_x0000_s1042" style="position:absolute;left:499;top:10003;width:4440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>темы</w:t>
                          </w:r>
                        </w:p>
                      </w:txbxContent>
                    </v:textbox>
                  </v:rect>
                  <v:rect id="Rectangle 3003" o:spid="_x0000_s1041" style="position:absolute;left:2365;top:8444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60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112" o:spid="_x0000_s1036" style="width:25.3pt;height:121.2pt;mso-position-horizontal-relative:char;mso-position-vertical-relative:line" coordsize="3215,15393">
                  <v:rect id="Rectangle 3004" o:spid="_x0000_s1039" style="position:absolute;left:-9315;top:4235;width:20473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Логичность изложения </w:t>
                          </w:r>
                        </w:p>
                      </w:txbxContent>
                    </v:textbox>
                  </v:rect>
                  <v:rect id="Rectangle 3005" o:spid="_x0000_s1038" style="position:absolute;left:-1939;top:9781;width:9380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материала </w:t>
                          </w:r>
                        </w:p>
                      </w:txbxContent>
                    </v:textbox>
                  </v:rect>
                  <v:rect id="Rectangle 3006" o:spid="_x0000_s1037" style="position:absolute;left:2396;top:6973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64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116" o:spid="_x0000_s1032" style="width:25.1pt;height:118.6pt;mso-position-horizontal-relative:char;mso-position-vertical-relative:line" coordsize="3184,15063">
                  <v:rect id="Rectangle 3007" o:spid="_x0000_s1035" style="position:absolute;left:-9095;top:4124;width:20034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Соответствие выводов </w:t>
                          </w:r>
                        </w:p>
                      </w:txbxContent>
                    </v:textbox>
                  </v:rect>
                  <v:rect id="Rectangle 3008" o:spid="_x0000_s1034" style="position:absolute;left:-3226;top:8194;width:11893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>и результатов</w:t>
                          </w:r>
                        </w:p>
                      </w:txbxContent>
                    </v:textbox>
                  </v:rect>
                  <v:rect id="Rectangle 3009" o:spid="_x0000_s1033" style="position:absolute;left:2365;top:4753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17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120" o:spid="_x0000_s1029" style="width:13.3pt;height:109.15pt;mso-position-horizontal-relative:char;mso-position-vertical-relative:line" coordsize="1687,13859">
                  <v:rect id="Rectangle 3010" o:spid="_x0000_s1031" style="position:absolute;left:-7750;top:3964;width:17946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>Культура изложения</w:t>
                          </w:r>
                        </w:p>
                      </w:txbxContent>
                    </v:textbox>
                  </v:rect>
                  <v:rect id="Rectangle 3011" o:spid="_x0000_s1030" style="position:absolute;left:868;top:-994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AE5DCB">
            <w:pPr>
              <w:spacing w:after="0" w:line="259" w:lineRule="auto"/>
              <w:ind w:left="17" w:right="0" w:firstLine="0"/>
              <w:jc w:val="left"/>
            </w:pPr>
            <w:r w:rsidRPr="00AE5DCB">
              <w:rPr>
                <w:rFonts w:ascii="Calibri" w:eastAsia="Calibri" w:hAnsi="Calibri" w:cs="Calibri"/>
                <w:noProof/>
                <w:sz w:val="24"/>
              </w:rPr>
            </w:r>
            <w:r w:rsidRPr="00AE5DCB">
              <w:rPr>
                <w:rFonts w:ascii="Calibri" w:eastAsia="Calibri" w:hAnsi="Calibri" w:cs="Calibri"/>
                <w:noProof/>
                <w:sz w:val="24"/>
              </w:rPr>
              <w:pict>
                <v:group id="Group 27124" o:spid="_x0000_s1026" style="width:13.3pt;height:97.15pt;mso-position-horizontal-relative:char;mso-position-vertical-relative:line" coordsize="1687,12335">
                  <v:rect id="Rectangle 3012" o:spid="_x0000_s1028" style="position:absolute;left:-6719;top:3471;width:15884;height:18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>Наличие продукта</w:t>
                          </w:r>
                        </w:p>
                      </w:txbxContent>
                    </v:textbox>
                  </v:rect>
                  <v:rect id="Rectangle 3013" o:spid="_x0000_s1027" style="position:absolute;left:868;top:-994;width:506;height:2243;rotation:270" filled="f" stroked="f">
                    <v:textbox style="layout-flow:vertical;mso-layout-flow-alt:bottom-to-top" inset="0,0,0,0">
                      <w:txbxContent>
                        <w:p w:rsidR="00954199" w:rsidRDefault="00954199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570D" w:rsidRDefault="00D8570D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8570D">
        <w:trPr>
          <w:trHeight w:val="58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2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5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2" w:firstLine="0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</w:tr>
      <w:tr w:rsidR="00D8570D">
        <w:trPr>
          <w:trHeight w:val="77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D8570D">
        <w:trPr>
          <w:trHeight w:val="58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2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5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2" w:firstLine="0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11" w:firstLine="0"/>
              <w:jc w:val="center"/>
            </w:pPr>
            <w: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570D" w:rsidRDefault="003774A2">
            <w:pPr>
              <w:spacing w:after="0" w:line="259" w:lineRule="auto"/>
              <w:ind w:left="0" w:right="6" w:firstLine="0"/>
              <w:jc w:val="center"/>
            </w:pPr>
            <w:r>
              <w:t xml:space="preserve"> </w:t>
            </w:r>
          </w:p>
        </w:tc>
      </w:tr>
    </w:tbl>
    <w:p w:rsidR="00D8570D" w:rsidRDefault="003774A2">
      <w:pPr>
        <w:spacing w:after="20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8570D" w:rsidRDefault="003774A2">
      <w:pPr>
        <w:spacing w:after="289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D8570D" w:rsidRDefault="003774A2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sz w:val="22"/>
        </w:rPr>
        <w:lastRenderedPageBreak/>
        <w:t xml:space="preserve">43 </w:t>
      </w:r>
    </w:p>
    <w:p w:rsidR="00D8570D" w:rsidRDefault="003774A2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D8570D" w:rsidSect="00D46BFA">
      <w:footerReference w:type="even" r:id="rId40"/>
      <w:footerReference w:type="default" r:id="rId41"/>
      <w:footerReference w:type="first" r:id="rId42"/>
      <w:pgSz w:w="16838" w:h="11904" w:orient="landscape"/>
      <w:pgMar w:top="1440" w:right="1132" w:bottom="1440" w:left="113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716" w:rsidRDefault="004F4716">
      <w:pPr>
        <w:spacing w:after="0" w:line="240" w:lineRule="auto"/>
      </w:pPr>
      <w:r>
        <w:separator/>
      </w:r>
    </w:p>
  </w:endnote>
  <w:endnote w:type="continuationSeparator" w:id="0">
    <w:p w:rsidR="004F4716" w:rsidRDefault="004F4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99" w:rsidRDefault="00AE5DCB">
    <w:pPr>
      <w:spacing w:after="0" w:line="259" w:lineRule="auto"/>
      <w:ind w:left="0" w:right="92" w:firstLine="0"/>
      <w:jc w:val="right"/>
    </w:pPr>
    <w:r w:rsidRPr="00AE5DCB">
      <w:fldChar w:fldCharType="begin"/>
    </w:r>
    <w:r w:rsidR="00954199">
      <w:instrText xml:space="preserve"> PAGE   \* MERGEFORMAT </w:instrText>
    </w:r>
    <w:r w:rsidRPr="00AE5DCB">
      <w:fldChar w:fldCharType="separate"/>
    </w:r>
    <w:r w:rsidR="00954199"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 w:rsidR="00954199">
      <w:rPr>
        <w:rFonts w:ascii="Calibri" w:eastAsia="Calibri" w:hAnsi="Calibri" w:cs="Calibri"/>
        <w:sz w:val="22"/>
      </w:rPr>
      <w:t xml:space="preserve"> </w:t>
    </w:r>
  </w:p>
  <w:p w:rsidR="00954199" w:rsidRDefault="00954199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99" w:rsidRDefault="00954199">
    <w:pPr>
      <w:spacing w:after="0" w:line="259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99" w:rsidRDefault="00954199">
    <w:pPr>
      <w:spacing w:after="0" w:line="259" w:lineRule="auto"/>
      <w:ind w:left="0" w:right="0" w:firstLine="0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99" w:rsidRDefault="00954199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99" w:rsidRDefault="00954199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4199" w:rsidRDefault="0095419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716" w:rsidRDefault="004F4716">
      <w:pPr>
        <w:spacing w:after="0" w:line="240" w:lineRule="auto"/>
      </w:pPr>
      <w:r>
        <w:separator/>
      </w:r>
    </w:p>
  </w:footnote>
  <w:footnote w:type="continuationSeparator" w:id="0">
    <w:p w:rsidR="004F4716" w:rsidRDefault="004F4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04404"/>
    <w:multiLevelType w:val="hybridMultilevel"/>
    <w:tmpl w:val="09C41B00"/>
    <w:lvl w:ilvl="0" w:tplc="4296EEA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56D73A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2C6A10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68641E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2E560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B63450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BAF7B6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4276A0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3016D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EE1842"/>
    <w:multiLevelType w:val="hybridMultilevel"/>
    <w:tmpl w:val="C71E81C4"/>
    <w:lvl w:ilvl="0" w:tplc="B34879D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AEF174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F027C2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A497DA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42CEE4E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56B228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26C450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5F0C024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E6373A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BC375F"/>
    <w:multiLevelType w:val="hybridMultilevel"/>
    <w:tmpl w:val="0B46CD34"/>
    <w:lvl w:ilvl="0" w:tplc="D9CE693E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524F4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74524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5A809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84911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A0193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CD11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2247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0005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8322F0"/>
    <w:multiLevelType w:val="hybridMultilevel"/>
    <w:tmpl w:val="0D0CF2A0"/>
    <w:lvl w:ilvl="0" w:tplc="8594F3C4">
      <w:start w:val="1"/>
      <w:numFmt w:val="bullet"/>
      <w:lvlText w:val="-"/>
      <w:lvlJc w:val="left"/>
      <w:pPr>
        <w:ind w:left="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C4BC5A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921B72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68680E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4EAC62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C21DBC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905594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A63088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BC75F2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154021C"/>
    <w:multiLevelType w:val="hybridMultilevel"/>
    <w:tmpl w:val="3670D2DE"/>
    <w:lvl w:ilvl="0" w:tplc="1D12A1B0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4849C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C822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E01F7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949B0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2F1C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D2F2A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6C061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02F3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9CB2AB5"/>
    <w:multiLevelType w:val="hybridMultilevel"/>
    <w:tmpl w:val="259AE1AA"/>
    <w:lvl w:ilvl="0" w:tplc="D95E6A48">
      <w:start w:val="12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467DE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C0132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A0753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F80C4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56B15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A0F29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0221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4CE53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C9C522D"/>
    <w:multiLevelType w:val="hybridMultilevel"/>
    <w:tmpl w:val="BE3CB71A"/>
    <w:lvl w:ilvl="0" w:tplc="DBF6159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22AC26">
      <w:start w:val="1"/>
      <w:numFmt w:val="bullet"/>
      <w:lvlText w:val="o"/>
      <w:lvlJc w:val="left"/>
      <w:pPr>
        <w:ind w:left="17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CC686">
      <w:start w:val="1"/>
      <w:numFmt w:val="bullet"/>
      <w:lvlText w:val="▪"/>
      <w:lvlJc w:val="left"/>
      <w:pPr>
        <w:ind w:left="2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E6039E">
      <w:start w:val="1"/>
      <w:numFmt w:val="bullet"/>
      <w:lvlText w:val="•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03776">
      <w:start w:val="1"/>
      <w:numFmt w:val="bullet"/>
      <w:lvlText w:val="o"/>
      <w:lvlJc w:val="left"/>
      <w:pPr>
        <w:ind w:left="39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743352">
      <w:start w:val="1"/>
      <w:numFmt w:val="bullet"/>
      <w:lvlText w:val="▪"/>
      <w:lvlJc w:val="left"/>
      <w:pPr>
        <w:ind w:left="4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68B69A">
      <w:start w:val="1"/>
      <w:numFmt w:val="bullet"/>
      <w:lvlText w:val="•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3C05D8">
      <w:start w:val="1"/>
      <w:numFmt w:val="bullet"/>
      <w:lvlText w:val="o"/>
      <w:lvlJc w:val="left"/>
      <w:pPr>
        <w:ind w:left="61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43C28">
      <w:start w:val="1"/>
      <w:numFmt w:val="bullet"/>
      <w:lvlText w:val="▪"/>
      <w:lvlJc w:val="left"/>
      <w:pPr>
        <w:ind w:left="6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570D"/>
    <w:rsid w:val="00222309"/>
    <w:rsid w:val="003774A2"/>
    <w:rsid w:val="00467DE0"/>
    <w:rsid w:val="004F4716"/>
    <w:rsid w:val="006D0C98"/>
    <w:rsid w:val="00776FC8"/>
    <w:rsid w:val="00954199"/>
    <w:rsid w:val="00AE5DCB"/>
    <w:rsid w:val="00D46BFA"/>
    <w:rsid w:val="00D8570D"/>
    <w:rsid w:val="00EE6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FA"/>
    <w:pPr>
      <w:spacing w:after="12" w:line="270" w:lineRule="auto"/>
      <w:ind w:left="942" w:right="90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D46BFA"/>
    <w:pPr>
      <w:keepNext/>
      <w:keepLines/>
      <w:spacing w:after="0"/>
      <w:ind w:left="24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56"/>
    </w:rPr>
  </w:style>
  <w:style w:type="paragraph" w:styleId="2">
    <w:name w:val="heading 2"/>
    <w:next w:val="a"/>
    <w:link w:val="20"/>
    <w:uiPriority w:val="9"/>
    <w:unhideWhenUsed/>
    <w:qFormat/>
    <w:rsid w:val="00D46BFA"/>
    <w:pPr>
      <w:keepNext/>
      <w:keepLines/>
      <w:spacing w:after="118"/>
      <w:ind w:left="10" w:right="97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D46BFA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10">
    <w:name w:val="Заголовок 1 Знак"/>
    <w:link w:val="1"/>
    <w:rsid w:val="00D46BFA"/>
    <w:rPr>
      <w:rFonts w:ascii="Times New Roman" w:eastAsia="Times New Roman" w:hAnsi="Times New Roman" w:cs="Times New Roman"/>
      <w:b/>
      <w:color w:val="000000"/>
      <w:sz w:val="56"/>
    </w:rPr>
  </w:style>
  <w:style w:type="table" w:customStyle="1" w:styleId="TableGrid">
    <w:name w:val="TableGrid"/>
    <w:rsid w:val="00D46BF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954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54199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95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4199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6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40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45</Pages>
  <Words>3500</Words>
  <Characters>19951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7</cp:revision>
  <cp:lastPrinted>2022-08-30T04:39:00Z</cp:lastPrinted>
  <dcterms:created xsi:type="dcterms:W3CDTF">2021-10-03T09:04:00Z</dcterms:created>
  <dcterms:modified xsi:type="dcterms:W3CDTF">2022-09-14T08:39:00Z</dcterms:modified>
</cp:coreProperties>
</file>