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ind w:firstLine="710"/>
        <w:jc w:val="center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Calibri" w:hAnsi="Calibri" w:eastAsia="SimSun" w:cs="Calibri"/>
          <w:color w:val="000000"/>
          <w:sz w:val="22"/>
          <w:szCs w:val="22"/>
        </w:rPr>
        <w:drawing>
          <wp:inline distT="0" distB="0" distL="114300" distR="114300">
            <wp:extent cx="6286500" cy="8918575"/>
            <wp:effectExtent l="0" t="0" r="12065" b="762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86500" cy="8918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Введение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Настоящая программа разработана и составлена на основе: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Удалова Э.Я., Метиева Л.А. Коррекционные занятия по «Развитию психомоторики и сенсорных процессов» для обучающихся специальных (коррекционных) образовательных учреждений VIII вида. – Коррекционная педагогика, 3 (9), 2005г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Метиева Л.А. Сенсорное воспитание детей с отклонениями в развитии: сб. игр и игровых упражнений. – М.: Книголюб, 2007. - 119 с. - (Специальная психология).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Пылаева Н.М., Ахутина Г.В. Школа внимания. Методика развития и коррекции внимания у детей </w:t>
      </w:r>
      <w:r>
        <w:rPr>
          <w:rFonts w:hint="default" w:ascii="Times New Roman" w:hAnsi="Times New Roman" w:eastAsia="Times New Roman" w:cs="Times New Roman"/>
          <w:color w:val="000000"/>
          <w:lang w:val="en-US" w:eastAsia="ru-RU"/>
        </w:rPr>
        <w:t>6-7</w:t>
      </w:r>
      <w:r>
        <w:rPr>
          <w:rFonts w:ascii="Times New Roman" w:hAnsi="Times New Roman" w:eastAsia="Times New Roman" w:cs="Times New Roman"/>
          <w:color w:val="000000"/>
          <w:lang w:eastAsia="ru-RU"/>
        </w:rPr>
        <w:t xml:space="preserve"> лет. М., 2001.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Семаго Н.Я., Семаго М.М. Проблемные дети: Основы диагностической и коррекционной работы психолога. М., 2003.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Шмаков С.А. «Игры, развивающие психические качества личности школьника» ЦГЛ Москва 2004г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Диагностический альбом  Цветковой М.Ю., Семенович А.С. «Диагностика топологических свойств нервной системы»,  Н.Я. Семаго, М.М. Семаго «Оценка развития познавательной деятельности ребенка (дошкольный и младший школьный возраст)» С-П., «Триумф», 2007г.</w:t>
      </w:r>
    </w:p>
    <w:p>
      <w:pPr>
        <w:shd w:val="clear" w:color="auto" w:fill="FFFFFF"/>
        <w:spacing w:after="0" w:line="240" w:lineRule="auto"/>
        <w:ind w:firstLine="358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Настоящая программа составлена в соответствии с учебным планом школы, Государственным стандартом общего образования лиц с ограниченными возможностями здоровья.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 Выделено 6 часав в неделю, продолжительность занятий 30-40 минут. Занятия проводятся с учётом возрастных и индивидуальных особенностей обучающихся.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Цель программы:</w:t>
      </w:r>
      <w:r>
        <w:rPr>
          <w:rFonts w:ascii="Times New Roman" w:hAnsi="Times New Roman" w:eastAsia="Times New Roman" w:cs="Times New Roman"/>
          <w:color w:val="000000"/>
          <w:lang w:eastAsia="ru-RU"/>
        </w:rPr>
        <w:t>  максимальная  коррекция  недостатков познавательных и эмоциональных процессов, моторных и сенсорных функций обучающихся с нарушением интеллекта, на основе создания оптимальных условий познания ребенком каждого объекта,  его свойств, качеств, признаков; дать правильное многогранное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Задачи: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способствовать полноценному психическому и личностному развитию  школьника, коррекции  недостатков  познавательной деятельности  обучающихся путем    целенаправленного    систематического    развития    у    них    правильного восприятия цвета, формы, величины, пространственного расположения предметов;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выявлять психологические причины, вызывающие затруднения в процессе адаптации обучающихся к школьному обучению;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развивать и корректировать психические функции учащихся;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развивать способность учащихся к обобщениям; содействовать    развитию у воспитанников аналитико-синтетической деятельности, умения сравнивать, классифицировать;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научить учащихся сочувствовать другим, сверстникам, взрослым и живому миру; снижать уровень агрессивности;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снижать эмоциональную напряженность учащихся; создавать ситуацию успеха;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корректировать поведение  учащихся с помощью игротерапии;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изучать индивидуально-психофизические особенности учащихся;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способствовать развитию мелкой моторики пальцев рук и речи обучающихся, исправлять недостатки  их  общей моторики  совершенствовать их зрительно-двигательную координацию и ориентацию в пространстве;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Занятия по данной программе является коррекционно-направленными: наряду с развитием общих способностей предполагается исправление недостатков психофизического развития и формирование у них относительно сложных видов психической деятельности. Работа на занятиях проводится по подгруппам в 5-6 человек, а также индивидуально, чтобы у каждого обучающегося была возможность успешно выполнить несколько игровых заданий. Занятия  носят практическую направленность, тесно связаны с другими учебными предметами, готовят обучающихся к жизни в обществе.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Основной формой организации является комплексное занятие, которое проводится в динамичной увлекательной форме с использованием разнообразных дидактических игр, игр разной подвижности, занимательных упражнений со сменой различных видов деятельности. Каждое занятие оснащается необходимыми наглядными пособиями, раздаточным материалом, техническими средствами обучения.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Программа имеет концентрическую структуру. В каждом последующем классе задания усложняются, увеличивается объем материала, наращивается темп выполнения работы.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Основным содержанием занятий по программе являются: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дидактические игры на формирование у воспитанников представлений о цвете, форме, величине и других сенсорных характеристиках окружающих предметов;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упражнения, развивающие внимание, память, мыслительные операции, творческие способности;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пальчиковая гимнастика и задания на коррекцию мелкой моторики пальцев рук;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игры малой и средней подвижности на развитие общей моторики и координации движений учащихся младших классов с нарушением развития.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Структура программы коррекционных занятий по развитию психомоторики и сенсорных процессов включает в себя следующие разделы: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107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Формирование сенсорных эталонов цвета, формы, величины; конструирование предметов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107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Развитие крупной и мелкой моторики, графомоторных навыков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107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Кинестетическое и кинетическое развитие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107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Тактильно-двигательное восприятие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107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Развитие слухового восприятия и слуховой памяти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107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Восприятие пространства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107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Развитие зрительного восприятия и зрительной памяти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107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Восприятие времени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ind w:left="107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Развитие мыслительных операций</w:t>
      </w:r>
    </w:p>
    <w:p>
      <w:pPr>
        <w:shd w:val="clear" w:color="auto" w:fill="FFFFFF"/>
        <w:spacing w:after="0" w:line="240" w:lineRule="auto"/>
        <w:ind w:firstLine="710"/>
        <w:jc w:val="center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Содержание программы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Все разделы программы курса занятий взаимосвязаны, по каждому спланировано усложнение заданий. В основе предложенной системы лежит комплексный подход, предусматривающий решение на одном занятии разных, но однонаправленных задач из нескольких разделов программы, способствующих целостному психическому развитию ребенка (развитие мелкой моторки, формирование представлений о форме предмета, развитие тактильного восприятия или упражнения на развитие крупной моторики, пространственная ориентировка в классной комнате, развитие зрительной памяти).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4070C"/>
          <w:lang w:eastAsia="ru-RU"/>
        </w:rPr>
        <w:t>Обследование детей, комплектование групп для коррекционных занятий (2 часа)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4070C"/>
          <w:lang w:eastAsia="ru-RU"/>
        </w:rPr>
        <w:t>Развитие крупной и мелкой моторики, графомоторных навыков (14 часов). </w:t>
      </w:r>
      <w:r>
        <w:rPr>
          <w:rFonts w:ascii="Times New Roman" w:hAnsi="Times New Roman" w:eastAsia="Times New Roman" w:cs="Times New Roman"/>
          <w:color w:val="04070C"/>
          <w:lang w:eastAsia="ru-RU"/>
        </w:rPr>
        <w:t>Развитие крупной моторики. Целенаправленность выполнения действий и движений по инструкции педагога (броски в цель, ходьба по «дорожке следов»). Согласованность действий и движений разных частей тела (повороты и броски, наклоны и повороты). Развитие и координация движений кисти рук и пальцев. Пальчиковая гимнастика. Специальные упражнения для удержания письменных принадлежностей. Развитие координации движения руки и глаза (нанизывание бус, завязывание узелков, бантиков). Обводка, штриховка по трафарету. Аппликация. Сгибание бумаги.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4070C"/>
          <w:lang w:eastAsia="ru-RU"/>
        </w:rPr>
        <w:t>Тактильно-двигательное восприятие (4 часа).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4070C"/>
          <w:lang w:eastAsia="ru-RU"/>
        </w:rPr>
        <w:t>Определение на ощупь плоскостных фигур и предметов, их величины. Работа с пластилином (раскатывание). Игры с крупной мозаикой.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Кинестетическое и кинетическое развитие (4 часа).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Формирование ощущений от различных поз и движений тела, верхних и нижних конечностей, головы. Выполнение упражнений по заданию педагога, обозначение словом положения различных частей тела. Выразительность движений (имитация повадок зверей, игра на различных музыкальных инструментах).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4070C"/>
          <w:lang w:eastAsia="ru-RU"/>
        </w:rPr>
        <w:t xml:space="preserve"> Восприятие формы, величины, цвета; конструирование предметов (18 часов), из них: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4070C"/>
          <w:lang w:eastAsia="ru-RU"/>
        </w:rPr>
        <w:t>Формирование сенсорных эталонов плоскостных геометрических фигур (круг, квадрат, прямоугольник, треугольник) на эмпирическом уровне в процессе выполнения упражнений. Выделения признаков формы; называние основных геометрических фигур. Классификация предметов и их изображений по форме, по показу. Работа с геометрическим конструктором. Сопоставление двух предметов контрастных величин по высоте, длине, ширине, толщине; обозначение словом. Различение их выделения основных цветов (красный, жёлтый, зелёный, синий, чёрный, белый). Конструирование фигур и предметов из составляющих частей (2-3 детали). Составление целого из частей на разрезном наглядном материале (2-3 детали).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Развитие зрительного восприятия и зрительной памяти (5 часов).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Формирование навыков зрительного анализа и синтеза (обследование предметов, состоящих из 2-3 деталей, по инструкции педагога). Дифференцированное зрительное восприятие двух предметов: нахождение отличительных и общих признаков. Определение изменений в предъявленном ряду. Нахождение «лишней» игрушки, картинки. Упражнения для профилактики и коррекции зрения.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Восприятие особых свойств предметов (развитие осязания, обоняния, вкусовых качеств, барических ощущений) (4 часа).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Контрастные температурные ощущения (холодный –горячий). Различение на вкус (кислый, сладкий, горький, солёный). Обозначение словом собственных ощущений. Запах приятный и неприятный. Различение и сравнение разных предметов по признаку веса (тяжёлый –лёгкий).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Развитие слухового восприятия и слуховой памяти (5 часов).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Различение звуков окружающей среды (стук, стон, звон, гудение, жужжание) и музыкальных звуков. Различение речевых и неречевых звуков. Подражание неречевым и речевым звукам.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4070C"/>
          <w:lang w:eastAsia="ru-RU"/>
        </w:rPr>
        <w:t>Восприятие пространства (7 часов).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4070C"/>
          <w:lang w:eastAsia="ru-RU"/>
        </w:rPr>
        <w:t>Ориентировка на собственном теле: дифференциация правой/левой руки; правой/левой ноги; правой/левой части тела. Определения расположения предметов в пространстве (справа – слева, вверху – внизу и др.). Движения в заданном направлении в пространстве (вперёд, назад…). Ориентировка в помещении по инструкции педагога. Ориентировка в линейном ряду (порядок следования). Пространственная ориентировка на листе бумаги (центр, верх, низ, правая, левая сторона).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4070C"/>
          <w:lang w:eastAsia="ru-RU"/>
        </w:rPr>
        <w:t>Восприятие времени (5 часов).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4070C"/>
          <w:lang w:eastAsia="ru-RU"/>
        </w:rPr>
        <w:t>Сутки. Части суток. Работа с графической моделью «Сутки». Обозначение в речи временных представлений. Последовательность событий (смена времени суток). Вчера, сегодня, завтра. Дни недели.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 xml:space="preserve">  Развитие крупной и мелкой моторики, графомоторных навыков (14часов).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Обучение целенаправленным действиям по инструкции педагога, состоящих из 2-3-х звеньев. Координация движений (игры типа «Тир», игры с мячом, обручем). Пальчиковая гимнастика с речевым сопровождением. Развитие моторики руки, формирование графических навыков. Обводка и рисование по трафарету. Штриховка в разных направлениях. Синхронность работы обеих рук (штриховка,  нанизывание). Работа с ножницами. Аппликация. Графический диктант по показу.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Тактильно-двигательное восприятие (4 часа).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Определение на ощупь предметов с разными свойствами ( мягкие, жёсткие, холодные, тёплые, гладкие, шершавые). Определение на ощупь формы предметов. Работа с пластилином и глиной (твёрдое и мягкое состояние). Игры со средней мозаикой.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Кинестетическое и кинетическое развитие (4 часа).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Формирование ощущений от статических и динамических движений различных частей тела (верхние и нижние конечности, голова, тело), вербализация ощущений. Игры типа «Зеркало»: копирование поз и движений ведущего. Имитация движений и поз (повадки животных, природных явлений).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Восприятие формы, величины, цвета; конструирование предметов (14 часов).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Формирование набора эталонов геометрических фигур и их вариантов (круг, квадрат, прямоугольник, треугольник, куб, шар); обозначение словом. Сравнение 2-3 предметов по основным параметрам величины (размер, высота, длина, толщина), обозначение словом. Группировка предметов по одному-двум признакам (по форме и величине, по цвету и форме). Составление сериационных рядов из 3-4 предметов по заданному признаку. Различение цветов и оттенков. Подбор оттенков цвета к основным цветам. Конструирование предметов из геометрических фигур (2-4 детали –машина, дом…). Различение основных частей хорошо знакомых предметов. Составление целого из частей на разрезном наглядном материале (3-4 детали).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Развитие зрительного восприятия и зрительной памяти (5 часов).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Формирование произвольности зрительного восприятия и зрительной памяти. Определение изменений в предъявленном ряду картинок, игрушек, предметов. Нахождение различий у двух сходных сюжетных картинок. Различение «наложенных» изображений предметов (2-3 изображения). Запоминание 3-4 предметов, игрушек и воспроизведение их в исходной последовательности. Упражнения для профилактикии коррекции зрения.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Восприятие особых свойств предметов (развитие осязания, обоняния, вкусовых качеств, барических ощущений) (6 часов).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Температурные ощущения от тёплых, горячих, холодных предметов. Измерение температур воздуха с помощь. Градусника. Вкусовые качества (сладкое –горькое, сырое –варёноё), обозначение словом вкусовых ощущений. Контрастные ароматы (резкий –мягкий, свежий –испорченный). Восприятие чувства тяжести от различных предметов (вата, гвозди, брусок); словесное обозначение барических ощущений. Сравнение трёх предметов по весу (тяжёлый –средний-лёгкий).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Развитие слухового восприятия и слуховой памяти (5 часов).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Дифференцировка звуков шумовых и музыкальных инструментов (погремушка, колокольчик, бубен, гармошка, барабан, ложки). Характеристика звуков по громкости и длительности (шумы, музыкальные и речевые звуки). Различение мелодии по характеру (весёлая, грустная). Подражание звукам окружающей среды. Различение по голосу знакомых людей.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Восприятие пространства (7 часов).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Ориентировка в помещении, понятия «ближе» -«дальше»; движение в заданном направлении, обозначение словом направления движения. Ориентировка в поле листа (выделение всех углов). Расположение плоскостных и объёмных предметов в вертикальном и горизонтальном поле листа. Выражение пространственных отношений между конкретными объектами посредством предлогов. Пространственная ориентировка на поверхности парты.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Восприятие времени (7 часов).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Порядок месяцев в году. Времена года. Работа с графической моделью «Времена года». Измерение времени (сутки, неделя, месяц). Часы, их составляющие (циферблат, стрелки). Определение времени по часам (с точностью до 1 часа).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Развитие крупной и мелкой моторики, графомоторных навыков (12 часов).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Развитие согласованности движений на разные группы мышц (броски в цель, кольцеброс, игры с мячом, обручем). Обучение целенаправленным действиям по трёхзвенной инструкции педагога. Развитие моторики руки. Пальчиковая гимнастика с речевым сопровождением. Совершенствование точности движений (завязывание, развязывание, застёгивание). Обводка контуров изображений предметов и геометрических фигур, дорисовывание незаконченных геометрических фигур. Рисование бордюров. Графический диктант (зрительный и на слух). Вырезание ножницами из бумаги по контуру предметных изображений. Работа в технике «объёмной» и «рваной» аппликации.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Тактильно-двигательное восприятие (5 часов).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Определение различных свойств и качеств предметов на ощупь (мягкие –жёсткие, мелкие –крупные). Восприятие поверхности на ощупь (гладкая, шершавая, колючая, пушистая). Нахождение на ощупь контура нужного предмета из 2-3 предложенных. Работа с глиной, тестом и пластилином (раскатывание, скатывание, вдавливание). Игры с сюжетной мозаикой.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Кинестетическое и кинетическое развитие (4 часа).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Формирование ощущений от статических и динамических поз различных мелких частей лица и тела (глаза, рот, пальцы…). Выполнение упражнений по заданию педагога, вербализация собственных ощущений. Выразительность движений –имитация животных (походка гуся, зайца, кенгуру…), инсценирование.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Восприятие формы, величины, цвета; конструирование предметов (14 часов).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Соотнесение геометрических фигур с предметами окружающей обстановки. Сравнение и обозначение словом формы 3-4 предметов. Сравнение двух объёмных геометрических фигур –круга иовала. Комбинирование разных форм из геометрического конструктора. Сравнение и обозначение словом величин разных предметов по двум параметрам (длинный и широкий, узкий и короткий). Сопоставление частей и деталей предмета по величине. Составление сериационных рядов из 4-5 предметов по заданному признаку величины. Цветовой спектр. Цвета тёплые и холодные. Узнавание предмета по его отдельным частям. Составление предмета или целостной конструкции из более мелких деталей (5-6 деталей). Составление целого из частей на разрезном наглядном материале (4-5 деталей с разрезами по диагонали и вертикали).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Развитие зрительного восприятия и зрительной памяти (6 часов).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Совершенствование зрительно-двигательной координации руки и глаза. Рисование бордюров по наглядному образцу. Тренировка зрительной памяти; дидактические игры типа «Сложи такой же узор». Составление картинки из разрезных частей. Нахождение отличительных и общих признаков на наглядном материале (две картинки). Сравнение трёх предметов, отличающихсянезначительными качествами или свойствами. Упражнения для профилактики и коррекции зрения.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Восприятие особых свойств предметов (развитие осязания, обоняния, вкусовых качеств, барических ощущений) (6 часов).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Развитие осязания (теплее –холоднее), определение контрастных температур разных предметов (грелка, утюг, чайник). Дифференцировка ощущений чувства тяжести от трёх предметов (тяжелее –легче –самый лёгкий); взвешивание на ладони; определение веса на глаз.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Развитие слухового восприятия и слуховой памяти (6 часов).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Определение направления звука в пространстве (справа –слева –спереди –сзади). Выполнение действий по звуковому сигналу. Различение мелодий по темпу; прослушивание музыкальных произведений. Развитие чувства ритма.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Восприятие пространства (7 часов).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Ориентировка в помещении по инструкции педагога. Понятия: выше –ниже, левее –правее, рядом и др. Вербальное обозначение пространственных отношений с использованием предлогов. Развитие пространственного праксиса. Моделирование пространственного расположения объектов относительно друг друга (мебели в комнате) по инструкции педагога. Ориентировка на вертикально расположенном листе бумаги. Деление листа на глаз на 2 и 4 равные части. Пространственная ориентировка наповерхности парты, расположение и перемещение предметов по инструкции педагога.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Восприятие времени (7 часов).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Определение времени по часам. Объёмность времени (сутки, неделя, месяц, год). Длительность временных интервалов (1 час, 1 минута, 1 секунда). Времена года, их закономерная смена.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 Развитие крупной и мелкой моторики,графомоторных навыков (10 часов).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Развитие согласованности движений на разные группы мышц при выполнении упражнений по инструкции педагога. Выполнение целенаправленных действий по трёх-и четырёхзвенной инструкции педагога, опосредование в речи своей деятельности. Соотношение движений с поданным звуковым сигналом. Совершенствование точности мелких движений рук. Штриховка изображений двумя руками. Вычерчивание геометрических фигур, дорисовывание симметричной половины изображения. Графический диктант с усложнённым заданием. Вырезание ножницами на глаз изображений предметов.</w:t>
      </w: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u w:val="single"/>
          <w:lang w:eastAsia="ru-RU"/>
        </w:rPr>
        <w:t>Учащиеся должны уметь: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целенаправленно выполнять действия по четырёхзвенной инструкции педагога, составлять план действий;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выполнять точные движения при штриховке двумя руками;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пользоваться элементами расслабления;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группировать предметы по двум самостоятельно выделенным признакам, обозначать их словом;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смешивать цвета, называть их;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конструировать сложные формы из 6-8- элементов;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находить нереальные элементы нелепых картинок;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определять противоположные качества и свойства предметов;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самостоятельно классифицировать предметы по разным признакам;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распознавать предметы по запаху, весу, температуре, поверхности, продукты питания по запаху и вкусу;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определять на слух звучание различных музыкальных инструментов;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моделировать расположение предметов в заданном пространстве;</w:t>
      </w:r>
    </w:p>
    <w:p>
      <w:pPr>
        <w:numPr>
          <w:ilvl w:val="0"/>
          <w:numId w:val="5"/>
        </w:numPr>
        <w:shd w:val="clear" w:color="auto" w:fill="FFFFFF"/>
        <w:spacing w:after="0" w:line="240" w:lineRule="auto"/>
        <w:ind w:left="0" w:firstLine="68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определять возраст людей.</w:t>
      </w:r>
    </w:p>
    <w:p>
      <w:pPr>
        <w:shd w:val="clear" w:color="auto" w:fill="FFFFFF"/>
        <w:spacing w:after="0" w:line="240" w:lineRule="auto"/>
        <w:ind w:left="720"/>
        <w:jc w:val="center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Результаты на уровне: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В результате целенаправленной деятельности на занятиях по развитию психомоторики и сенсорных процессов дети должны </w:t>
      </w: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научиться</w:t>
      </w:r>
      <w:r>
        <w:rPr>
          <w:rFonts w:ascii="Times New Roman" w:hAnsi="Times New Roman" w:eastAsia="Times New Roman" w:cs="Times New Roman"/>
          <w:color w:val="000000"/>
          <w:lang w:eastAsia="ru-RU"/>
        </w:rPr>
        <w:t>: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Ориентироваться на сенсорные эталоны;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Узнавать предметы по заданным признакам;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Сравнивать предметы по внешним признакам;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Классифицировать предметы по форме, величине, цвету;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Составлять сериационные  ряды предметов и их изображений по разным признакам;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Практически выделять признаки и свойства объектов и явлений;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Давать полное описание объектов и явлений;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Различать противоположно направленные действия и явления;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Определить последовательность событий;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Ориентироваться в пространстве;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Целенаправленно выполнять действия по инструкции;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Самопроизвольно согласовывать свои движения и действия;</w:t>
      </w:r>
    </w:p>
    <w:p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Опосредовать свою деятельность речью.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Своевременная психолого-педагогическая  помощь учащимся начальных классов является необходимой предпосылкой их успешного обучения и воспитания в среднем и старшем звене.</w:t>
      </w:r>
    </w:p>
    <w:p>
      <w:pPr>
        <w:shd w:val="clear" w:color="auto" w:fill="FFFFFF"/>
        <w:spacing w:after="0" w:line="240" w:lineRule="auto"/>
        <w:ind w:firstLine="710"/>
        <w:jc w:val="center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Методы</w:t>
      </w:r>
      <w:r>
        <w:rPr>
          <w:rFonts w:ascii="Times New Roman" w:hAnsi="Times New Roman" w:eastAsia="Times New Roman" w:cs="Times New Roman"/>
          <w:color w:val="000000"/>
          <w:lang w:eastAsia="ru-RU"/>
        </w:rPr>
        <w:t>: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Диагностика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Ролевое проигрывание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Анализ ситуаций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Дидактическая игра</w:t>
      </w:r>
    </w:p>
    <w:p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Беседа</w:t>
      </w:r>
    </w:p>
    <w:p>
      <w:pPr>
        <w:shd w:val="clear" w:color="auto" w:fill="FFFFFF"/>
        <w:spacing w:after="0" w:line="240" w:lineRule="auto"/>
        <w:ind w:firstLine="710"/>
        <w:jc w:val="center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Методы оценки эффективности психокоррекционной работы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Оценка эффективности психокоррекционной и развивающей работы проводится качественно и количественно. Количественная оценка предполагает определение количественных показателей, соответствующих динамике психологических (психических) изменений на различных этапах психокоррекционной работы.</w:t>
      </w:r>
    </w:p>
    <w:p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Положительная динамика - 1 балл.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Под положительной динамикой понимаются изменения, в полной мере соответствующие целям и задачам коррекции:</w:t>
      </w:r>
    </w:p>
    <w:p>
      <w:pPr>
        <w:shd w:val="clear" w:color="auto" w:fill="FFFFFF"/>
        <w:spacing w:after="0" w:line="240" w:lineRule="auto"/>
        <w:ind w:left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- полное усвоение нового опыта, полученного учащимся в ходе коррекционных занятий;</w:t>
      </w:r>
    </w:p>
    <w:p>
      <w:pPr>
        <w:shd w:val="clear" w:color="auto" w:fill="FFFFFF"/>
        <w:spacing w:after="0" w:line="240" w:lineRule="auto"/>
        <w:ind w:left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- применение данного опыта в новых психокоррекционных ситуациях;</w:t>
      </w:r>
    </w:p>
    <w:p>
      <w:pPr>
        <w:shd w:val="clear" w:color="auto" w:fill="FFFFFF"/>
        <w:spacing w:after="0" w:line="240" w:lineRule="auto"/>
        <w:ind w:left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- применение данного опыта в учебной и повседневной жизнедеятельности.</w:t>
      </w:r>
    </w:p>
    <w:p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Частично положительная динамика - 0,5 балла.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Под частично положительной динамикой понимаются частичные, т. е. не в полной мере соответствующие целям и задачам коррекции, изменения в состоянии учащегося:</w:t>
      </w:r>
    </w:p>
    <w:p>
      <w:pPr>
        <w:shd w:val="clear" w:color="auto" w:fill="FFFFFF"/>
        <w:spacing w:after="0" w:line="240" w:lineRule="auto"/>
        <w:ind w:left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- частичное усвоение нового опыта;</w:t>
      </w:r>
    </w:p>
    <w:p>
      <w:pPr>
        <w:shd w:val="clear" w:color="auto" w:fill="FFFFFF"/>
        <w:spacing w:after="0" w:line="240" w:lineRule="auto"/>
        <w:ind w:left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- частичное применение данного опыта в новых учебных и психокоррекционных ситуациях;</w:t>
      </w:r>
    </w:p>
    <w:p>
      <w:pPr>
        <w:shd w:val="clear" w:color="auto" w:fill="FFFFFF"/>
        <w:spacing w:after="0" w:line="240" w:lineRule="auto"/>
        <w:ind w:left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- затруднение переноса нового опыта в повседневную жизнь.</w:t>
      </w:r>
    </w:p>
    <w:p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lang w:eastAsia="ru-RU"/>
        </w:rPr>
        <w:t>Отсутствие динамики - 0 баллов</w:t>
      </w:r>
      <w:r>
        <w:rPr>
          <w:rFonts w:ascii="Times New Roman" w:hAnsi="Times New Roman" w:eastAsia="Times New Roman" w:cs="Times New Roman"/>
          <w:color w:val="000000"/>
          <w:lang w:eastAsia="ru-RU"/>
        </w:rPr>
        <w:t>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Под отсутствием динамики понимается невозможность достижения психокоррекционных целей и задач.</w:t>
      </w:r>
    </w:p>
    <w:p>
      <w:pPr>
        <w:shd w:val="clear" w:color="auto" w:fill="FFFFFF"/>
        <w:spacing w:after="0" w:line="240" w:lineRule="auto"/>
        <w:ind w:left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- нечувствительность учащегося к новому опыту;</w:t>
      </w:r>
    </w:p>
    <w:p>
      <w:pPr>
        <w:shd w:val="clear" w:color="auto" w:fill="FFFFFF"/>
        <w:spacing w:after="0" w:line="240" w:lineRule="auto"/>
        <w:ind w:left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- невозможность применения новых знаний в незнакомых ситуациях;</w:t>
      </w:r>
    </w:p>
    <w:p>
      <w:pPr>
        <w:shd w:val="clear" w:color="auto" w:fill="FFFFFF"/>
        <w:spacing w:after="0" w:line="240" w:lineRule="auto"/>
        <w:ind w:left="71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lang w:eastAsia="ru-RU"/>
        </w:rPr>
        <w:t>- невозможность переноса частично усвоенного опыта в повседневную жизнь.</w:t>
      </w:r>
    </w:p>
    <w:p>
      <w:pPr>
        <w:shd w:val="clear" w:color="auto" w:fill="FFFFFF"/>
        <w:spacing w:after="0" w:line="240" w:lineRule="auto"/>
        <w:ind w:firstLine="710"/>
        <w:jc w:val="right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ind w:firstLine="710"/>
        <w:jc w:val="right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ind w:firstLine="710"/>
        <w:jc w:val="right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ind w:firstLine="710"/>
        <w:jc w:val="right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ind w:firstLine="710"/>
        <w:jc w:val="right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ind w:firstLine="710"/>
        <w:jc w:val="right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ind w:firstLine="710"/>
        <w:jc w:val="right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Calibri" w:hAnsi="Calibri" w:eastAsia="Times New Roman" w:cs="Calibri"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Calibri" w:hAnsi="Calibri" w:eastAsia="Times New Roman" w:cs="Calibri"/>
          <w:lang w:eastAsia="ru-RU"/>
        </w:rPr>
      </w:pPr>
      <w:r>
        <w:rPr>
          <w:rFonts w:ascii="Times New Roman" w:hAnsi="Times New Roman" w:eastAsia="Times New Roman" w:cs="Times New Roman"/>
          <w:b/>
          <w:bCs/>
          <w:lang w:eastAsia="ru-RU"/>
        </w:rPr>
        <w:t>Тематическое планирование 6 часов в неделю (210 часов)</w:t>
      </w:r>
    </w:p>
    <w:tbl>
      <w:tblPr>
        <w:tblStyle w:val="3"/>
        <w:tblW w:w="15236" w:type="dxa"/>
        <w:tblInd w:w="-1276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3"/>
        <w:gridCol w:w="1064"/>
        <w:gridCol w:w="4613"/>
        <w:gridCol w:w="8796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Содержание занятий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1,2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Обследование детей, комплектование групп для коррекционных занятий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Диагностика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3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Раздел 1. Развитие моторики, графомоторных навыков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(14 часов)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3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Развитие крупной моторики.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Целенаправленность выполнения действий и движений по инструкции педагога (бросание в цель)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Развитие крупной моторики.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Целенаправленность выполнения действий и движений по инструкции педагога (повороты, перестроения)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5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Формирование чувства равновесия («дорожка следов»)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Координировать движения (игры типа «Тир», игры с мячом, обручем)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6,7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Развитие согласованности действий и движений разных частей тела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Повороты с движениями рук, ходьба с изменением направления и т. д.)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8,9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Развитие мелкой моторики пальцев рук. Пальчиковая гимнастика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Пальчиковая гимнастика с речевым сопровождением. Развивать моторику руки, формировать графические навыки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10,11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Развитие навыков владения письменными принадлежностями (карандашом, ручкой)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Развивать моторику руки, формировать графические навыки.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12,13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Обводка по трафарету (внутреннему и внешнему) и штриховка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Развивать моторику руки, формировать графические навыки. Обводить и рисовать по трафарету. Штриховать в разных направлениях. Синхронизировать работу обеих рук (штриховка, нанизывание).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14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Развитие координации движений руки и глаза (завязывание шнурков, нанизывание бусин)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Синхронизировать работу обеих рук (штриховка, нанизывание).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15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Работа в технике рваной аппликации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Работать с ножницами. Делать аппликацию. Выполнять графический диктант по показу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16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Сгибание бумаги. Вырезание ножницами прямых полос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Работать с ножницами. Делать аппликацию. Выполнять графический диктант по показу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3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Раздел 2. Тактильно-двигательное восприятие (4 часа)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17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Определение на ощупь величины предмета (большой — маленький — самый маленький)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Определять на ощупь величины предмета (большой, маленький, самый маленький). Дидактическая игра «Чудесный мешочек»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18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Определение на ощупь плоскостных фигур и предметов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Определять на ощупь предметы с разными свойствами(мягкие, жёсткие, холодные, тёплые, гладкие, шершавые). Определять на ощупь формы предметов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19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Упражнения в раскатывании пластилина.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Работать с пластилином и глиной (твёрдое и мягкое состояние)Лепка «Угощение»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20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Игры со средней мозаикой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Играть со средней мозаикой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3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Раздел 3. Кинестетическое и кинетическое развитие (4 часа).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21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Формирование ощущений от различных поз тела, вербализация собственных ощущений.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Формировать ощущения от статических и динамических движений различных частей тела (верхние и нижние конечности, голова, тело), вербализация ощущений. Дидактическая игра «Море волнуется»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22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Движения и позы верхних и нижних конечностей (сенсорная тропа для ног, «акробаты», имитация ветра)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Формировать ощущения от статических и динамических движений различных частей тела (верхние и нижние конечности, голова, тело), вербализация ощущений.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23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Движения и позы головы по показу, вербализация собственных ощущений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Формировать ощущения от статических и динамических движений различных частей тела (верхние и нижние конечности, голова, тело), вербализация ощущений.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24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Выразительность движений. Имитация движений (оркестр, повадки зверей)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Имитировать движение  поз (повадки животных, природных явлений).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3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Раздел 4. Восприятие формы, величины, цвета, конструирование предметов (18 часов)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25,26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Формирование сенсорных эталонов плоскостных геометрических фигур (круг, квадрат, прямоугольник, треугольник)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Формировать набор эталонов геометрических фигур и их вариантов (круг, квадрат, прямоугольник, треугольник, куб, шар); обозначать словом. Сравнивать 2-3 предмета по основным параметрам величины (размер, высота, длина, толщина), обозначение словом.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27,28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Выделение формы предмета, обозначение формы предмета словом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Формировать набор эталонов геометрических фигур и их вариантов (круг, квадрат, прямоугольник, треугольник, куб, шар); обозначать словом..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29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Группировка предметов и их изображений по форме (по показу: круглые, квадратные, прямоугольные, треугольные)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Группировать предметы по одному-двум признакам (по форме и величине, по цвету и форме).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30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Дидактическая игра «К каждой фигуре подбери предметы, похожие по форме»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Группировать предметы по одному-двум признакам (по форме и величине, по цвету и форме).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31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Работа с геометрическим конструктором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Составлять сериационные ряды из 3-4 предметов по заданному признаку.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32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Дидактическая игра «Какой фигуры не стало» (3—4 предмета)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Составлять сериационные ряды из 3-4 предметов по заданному признаку.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33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Различение предметов по величине (большой — маленький)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Составлять сериационные ряды из 3-4 предметов по заданному признаку.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34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Сравнение двух предметов по высоте и длине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Сравнивать 2-3 предмета по основным параметрам величины (размер, высота, длина, толщина), обозначение словом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35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Сравнение двух предметов по ширине и толщине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Сравнивать 2-3 предмета по основным параметрам величины (размер, высота, длина, толщина), обозначение словом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36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Моделирование геометрических фигур из составляющих частей по образцу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Конструировать предметы из геометрических фигур (2-4 детали – машина, дом…). Различать основные части хорошо знакомых предметов. Составлять целое из частей на разрезном наглядном материале (3-4 детали).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37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Знакомство с основными цветами (красный, желтый, зеленый, синий, черный, белый)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Различать цвета и оттенки. Подобрать оттенки цвета к основным цветам.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38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Дидактическая игра «Назови цвет предмета»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Различать цвета и оттенки. Подобрать оттенки цвета к основным цветам.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39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Различение и обозначение основных цветов.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Различать цвета и оттенки. Подобрать оттенки цвета к основным цветам. Дидактическая игра «Угадай, какого цвета»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40,41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Конструирование объемных предметов из составных частей (2—3 детали)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Конструировать предметы из геометрических фигур (2-4 детали – машина, дом…). Различать основные части хорошо знакомых предметов. Составлять целое из частей на разрезном наглядном материале (3-4 детали).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42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Составление целого из частей (2—3 детали) на разрезном наглядном материале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Конструировать предметы из геометрических фигур (2-4 детали – машина, дом…). Различать основные части хорошо знакомых предметов. Составлять целое из частей на разрезном наглядном материале (3-4 детали).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3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Раздел 5. Развитие зрительного восприятия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(5 часов)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43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Формирование навыков зрительного анализа и синтеза (обследование предметов, состоящих из 2—3 деталей, по инструкции педагога)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Формировать произвольности зрительного восприятия и зрительной памяти. Определять изменения в предъявленном ряду картинок, игрушек, предметов. Находить различия у двух сходных сюжетных картинок.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44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Нахождение отличительных и общих признаков двух предметов. Игра «Сравни предметы»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Формировать произвольности зрительного восприятия и зрительной памяти. Определять изменения в предъявленном ряду картинок, игрушек, предметов. Находить различия у двух сходных сюжетных картинок.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45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Дидактическая игра «Какой детали не хватает» (у стола — ножки, у стула — спинки, у ведра — ручки)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Формировать произвольности зрительного восприятия и зрительной памяти. Определять изменения в предъявленном ряду картинок, игрушек, предметов. Находить различия у двух сходных сюжетных картинок.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46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Дидактическая игра «Что изменилось» (3—4 предмета)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Различать «наложенные» изображения предметов (2-3 изображения). Запоминать 3-4 предмета, игрушки и воспроизводить их в исходной последовательности.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47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Упражнения для профилактики и коррекции зрения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Практическое занятие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3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Раздел 6. Восприятие особых свойств предметов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(4 часа)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48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Развитие осязания (контрастные температурные ощущения: холодный — горячий), обозначение словом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Ощущать температуру от теплых, горячих, холодных предметов. Измерять температуру воздуха с помощью градусника.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49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Вкусовые ощущения (кислый, сладкий, горький, соленый). Дидактическая игра «Узнай по вкусу»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Вкусовые качества (сладкое – горькое, сырое – варенное), обозначать словом вкусовых ощущений.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50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Развитие обоняния (приятный запах — неприятный запах). Дидактическая игра «Определи по запаху»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Контрастные ароматы (резкий – мягкий, свежий – испорченный).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51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Барические ощущения (восприятие чувства тяжести: тяжелый — легкий). Упражнения на сравнение различных предметов по тяжести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Воспринимать чувства тяжести от разных предметов (вата, гвозди, брусок); словесное обозначение барических ощущений. Сравнивать три предмета по весу (тяжелый – средний – легкий).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3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Раздел 7. Развитие слухового восприятия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(5 часов)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52,53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Выделение и различение звуков окружающей среды (стон, звон, гудение, жужжание).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Дидактическая игра «Узнай на слух». Характеризовать  звуки по громкости и длительности (шумы, музыкальные и речевые звуки).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54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Различение музыкальных звуков и звуков окружающей среды (шелест листьев, скрип снега, шум шин). Прослушивание музыкальных произведений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Дифференцировать звуки шумовых и музыкальных инструментов (погремушка, колокольчик, бубен, гармошка, барабан, ложки).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55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Различение речевых и музыкальных звуков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Различать по голосу знакомых людей. Характеризовать  звуки по громкости и длительности (шумы, музыкальные и речевые звуки). Различать мелодии по характеру (весёлая, грустная).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56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Дидактическая игра «Кто и как голос подает» (имитация крика животных)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Подражать звукам окружающей среды. Различать по голосу знакомых людей.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3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Раздел 8. Восприятие пространства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(7 часов)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57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color w:val="auto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color w:val="auto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ru-RU"/>
              </w:rPr>
              <w:t>Ориентировка на собственном теле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Ориентировка: правая или левая рука, правая или левая нога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58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Движение в заданном направлении в пространстве (вперед, назад и т. д.)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Ориентироваться в помещении, понятия «ближе» - «дальше»; двигаться в заданном направлении, обозначать словом направления движения. Ориентироваться в поле листа (выделение всех углов). Располагать  плоскостные и объёмные предметы в вертикальном и горизонтальном поле листа. Выражать пространственные отношения между конкретными объектами посредством предлогов. Пространственная ориентировка на поверхности парты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59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Ориентировка в помещении (классная комната). Определение расположения предметов в помещении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Ориентироваться в помещении, понятия «ближе» - «дальше»; двигаться в заданном направлении, обозначать словом направления движения. Выражать пространственные отношения между конкретными объектами посредством предлогов.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60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Ориентировка в линейном ряду (крайний предмет, первый, на третьем месте и т. д.)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Ориентироваться в поле листа (выделение всех углов).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61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Ориентировка на листе бумаги (центр, верх, низ, правая или левая сторона)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Ориентироваться в поле листа (выделение всех углов).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62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Составление на листе бумаги комбинаций из полосок, плоскостных геометрических фигур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Ориентироваться в поле листа (выделение всех углов). Располагать  плоскостные и объёмные предметы в вертикальном и горизонтальном поле листа. Выражать пространственные отношения между конкретными объектами посредством предлогов.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63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Расположение предметов на листе бумаги. Дидактическая игра «Расположи верно»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Ориентироваться в поле листа (выделение всех углов). Располагать  плоскостные и объёмные предметы в вертикальном и горизонтальном поле листа. Выражать пространственные отношения между конкретными объектами посредством предлогов.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3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Раздел 9. Восприятие времени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(5 часов)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64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Сутки. Части суток (утро, день, вечер, ночь). Упражнения на графической модели «Сутки»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65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Последовательность событий (смена времени суток)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66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Понятия «сегодня», «завтра», «вчера»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67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Неделя. Семь суток. Порядок дней недели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68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Дидактическая игра «Веселая неделя»</w:t>
            </w:r>
          </w:p>
        </w:tc>
        <w:tc>
          <w:tcPr>
            <w:tcW w:w="8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</w:tbl>
    <w:p>
      <w:pPr>
        <w:shd w:val="clear" w:color="auto" w:fill="FFFFFF"/>
        <w:spacing w:after="0" w:line="240" w:lineRule="auto"/>
        <w:jc w:val="center"/>
        <w:rPr>
          <w:rFonts w:ascii="Calibri" w:hAnsi="Calibri" w:eastAsia="Times New Roman" w:cs="Calibri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Calibri" w:hAnsi="Calibri" w:eastAsia="Times New Roman" w:cs="Calibri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Calibri" w:hAnsi="Calibri" w:eastAsia="Times New Roman" w:cs="Calibri"/>
          <w:lang w:eastAsia="ru-RU"/>
        </w:rPr>
      </w:pPr>
    </w:p>
    <w:tbl>
      <w:tblPr>
        <w:tblStyle w:val="3"/>
        <w:tblW w:w="15308" w:type="dxa"/>
        <w:tblInd w:w="-1276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1"/>
        <w:gridCol w:w="1054"/>
        <w:gridCol w:w="4455"/>
        <w:gridCol w:w="88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Содержание занятий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Развитие моторики, графомоторных навыков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Обучать целенаправленным действиям по инструкции педагога, состоящих из 2-3-х звеньев. Координировать движения (игры типа «Тир», игры с мячом, обручем). Пальчиковая гимнастика с речевым сопровождением. Развивать моторику руки, формировать графические навыки. Обводить и рисовать по трафарету. Штриховать в разных направлениях. Синхронизировать работу обеих рук (штриховка, нанизывание). Работать с ножницами. Делать аппликацию. Выполнять графический диктант по показу.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69,70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Развитие точности движений (метание в цель мяча, стрел; «Кольцеброс»)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71,72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Координация движений (игры с мячом, обручем)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73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Обучение целенаправленным действиям по двухзвенной инструкции педагога (2 шага вперед — поворот направо и т. д.)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74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Пальчиковая гимнастика с речевым сопровождением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75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Упражнения на синхронность работы обеих рук (работа со шнуром, нанизывание бус)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76,77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Штриховка в разных направлениях и рисование по трафарету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78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Обводка по трафарету орнамента из геометрических фигур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79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Развитие координации движений рук и глаз (по инструкции педагога)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80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Графический диктант (по показу)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81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Вырезание ножницами из бумаги по шаблону прямоугольных, квадратных, треугольных форм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82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Работа в технике объемной аппликации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Тактильно-двигательное восприятие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Определять на ощупь предметы с разными свойствами (мягкие, жёсткие, холодные, тёплые, гладкие, шершавые). Определять на ощупь формы предметов. Работать с пластилином и глиной (твёрдое и мягкое состояние). Играть со средней мозаикой.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83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Определение на ощупь предметов с разными свойствами (мягкие, жесткие, холодные, теплые)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84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Определение на ощупь формы предметов. Дидактическая игра «Волшебный мешочек»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85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Работа с пластилином и глиной (твердое и мягкое состояние)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86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Игры со средней мозаикой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Кинестетическое и кинетическое развитие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Формировать ощущения от статических и динамических движений различных частей тела (верхние и нижние конечности, голова, тело), вербализация ощущений. Игры типа «Зеркало»: копирование поз и движений ведущего. Имитировать движение  поз (повадки животных, природных явлений).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87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Движения и позы верхних и нижних конечностей (упражнения по инструкции педагога)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88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Движения и положения головы (по инструкции педагога), вербализация собственных ощущений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89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Движения и позы всего тела. Дидактическая игра «Зеркало»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90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Имитация движений и поз (повадки зверей, природных явлений)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Восприятие формы, величины, цвета; конструирование предметов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Формировать набор эталонов геометрических фигур и их вариантов (круг, квадрат, прямоугольник, треугольник, куб, шар); обозначать словом. Сравнивать 2-3 предмета по основным параметрам величины (размер, высота, длина, толщина), обозначение словом. Группировать предметы по одному-двум признакам (по форме и величине, по цвету и форме). Составлять сериационные ряды из 3-4 предметов по заданному признаку. Различать цвета и оттенки. Подобрать оттенки цвета к основным цветам. Конструировать предметы из геометрических фигур (2-4 детали – машина, дом…). Различать основные части хорошо знакомых предметов. Составлять целое из частей на разрезном наглядном материале (3-4 детали).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91,92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Формирование эталонов объемных геометрических фигур (шар, куб)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93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Группировка предметов по форме (объемные и плоскостные)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94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Сравнение 2—3 предметов по высоте и толщине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95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Сравнение 2—3 предметов по длине и ширине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96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Группировка предметов по форме и величине по инструкции педагога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97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Группировка предметов по форме и цвету по инструкции педагога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98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Составление сериационных рядов по величине из 3—4 предметов по заданному признаку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99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Различение цветов и оттенков. Дидактическая игра «Что бывает такого цвета»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Подбор оттенков к основным цветам. Дидактическая игра «Подбери предмет такого же цвета»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101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Конструирование предметов из геометрических фигур (2—4 детали)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102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Выделение и различение частей знакомых предметов (стул — спинка, ножки, сиденье; шкаф — дверцы, стенки и т. д.)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103,104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Составление целого из частей (3—4 детали) на разрезном наглядном материале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Развитие зрительного восприятия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Формировать произвольности зрительного восприятия и зрительной памяти. Определять изменения в предъявленном ряду картинок, игрушек, предметов. Находить различия у двух сходных сюжетных картинок. Различать «наложенные» изображения предметов (2-3 изображения). Запоминать 3-4 предмета, игрушки и воспроизводить их в исходной последовательности. Упражнения для профилактики и коррекции зрения.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105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Формирование навыков зрительного анализа и синтеза предметов, состоящих из 3—4 деталей (по инструкции педагога)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106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Нахождение отличий на наглядном материале (сравнение двух картинок)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107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Развитие зрительной памяти. Дидактическая игра «Что изменилось?» (4—5 предметов)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108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Различение наложенных изображений предметов (2—3 изображения)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109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Упражнения для профилактики и коррекции зрения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Восприятие особых свойств предметов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Ощущать температуру от теплых, горячих, холодных предметов. Измерять температуру воздуха с помощью градусника. Вкусовые качества (сладкое – горькое, сырое – варенное), обозначать словом вкусовых ощущений. Контрастные ароматы (резкий – мягкий, свежий – испорченный). Воспринимать чувства тяжести от разных предметов (вата, гвозди, брусок); словесное обозначение барических ощущений. Сравнивать три предмета по весу (тяжелый – средний – легкий).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110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Развитие осязания (температурные ощущения). Приборы измерения температуры (градусник)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111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Различие вкусовых качеств (сладкое — горькое, сырое — вареное). Дидактическая игра «Узнай на вкус»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112,113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Развитие обоняния (контрастные ароматы: резкий — мягкий; пищевые запахи), обозначение словом ощущений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114,115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Восприятие чувства тяжести от разных предметов (вата, гвозди, брусок и т. д.), словесное обозначение барических ощущений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Развитие слухового восприятия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Дифференцировать звуки шумовых и музыкальных инструментов (погремушка, колокольчик, бубен, гармошка, барабан, ложки). Характеризовать  звуки по громкости и длительности (шумы, музыкальные и речевые звуки). Различать мелодии по характеру (весёлая, грустная). Подражать звукам окружающей среды. Различать по голосу знакомых людей.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116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Дифференцировка звуков шумовых и музыкальных инструментов (погремушка, барабан, колокольчик, ложки, гармошка, бубен)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117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Характеристика звуков по громкости и длительности (шумы, музыкальные и речевые звуки)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118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Различение мелодии по характеру (веселая, грустная). Прослушивание музыкальных произведений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119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Звуковая имитация (подражание звукам окружающей среды)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120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Дидактическая игра «Кто позвал тебя, скажи» (различение по голосу)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ascii="Arial" w:hAnsi="Arial" w:eastAsia="Times New Roman" w:cs="Arial"/>
                <w:lang w:eastAsia="ru-RU"/>
              </w:rPr>
              <w:t>121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Восприятие пространства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Ориентироваться в помещении, понятия «ближе» - «дальше»; двигаться в заданном направлении, обозначать словом направления движения. Ориентироваться в поле листа (выделение всех углов). Располагать  плоскостные и объёмные предметы в вертикальном и горизонтальном поле листа. Выражать пространственные отношения между конкретными объектами посредством предлогов. Пространственная ориентировка на поверхности парты.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121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Ориентировка в помещении, движение в заданном направлении, обозначение словом направления движения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122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Ориентировка в школьном помещении, понятия «дальше — ближе»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123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Ориентировка на листе бумаги (выделение всех углов)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124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Расположение плоскостных и объемных предметов в вертикальном поле листа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125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Расположение плоскостных и объемных предметов в горизонтальном поле листа, словесное обозначение пространственных отношений между предметами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126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Пространственная ориентировка на поверхности парты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127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Дидактическая игра «Определи положение предмета», вербализация пространственных отношений с использованием предлогов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Восприятие времени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Знакомить: с порядком месяцев в году; с временами года. Работать с графической моделью «Времена года». Измерять время (сутки, неделя, месяц); часы, их составляющие (циферблат, стрелки). Определять время по часам (с точностью до 1 часа).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128,129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Времена года. Работа с графической моделью «Времена года»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130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Знакомство с часами (циферблат, стрелки)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131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Меры времени (секунда, минута, час, сутки)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132,133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Определение времени по часам. Игры с моделью часов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134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Дидактическая игра «Веселая неделя»</w:t>
            </w:r>
          </w:p>
        </w:tc>
        <w:tc>
          <w:tcPr>
            <w:tcW w:w="88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</w:tbl>
    <w:p>
      <w:pPr>
        <w:shd w:val="clear" w:color="auto" w:fill="FFFFFF"/>
        <w:spacing w:after="0" w:line="240" w:lineRule="auto"/>
        <w:jc w:val="center"/>
        <w:rPr>
          <w:rFonts w:ascii="Calibri" w:hAnsi="Calibri" w:eastAsia="Times New Roman" w:cs="Calibri"/>
          <w:lang w:eastAsia="ru-RU"/>
        </w:rPr>
      </w:pPr>
      <w:r>
        <w:rPr>
          <w:rFonts w:ascii="Times New Roman" w:hAnsi="Times New Roman" w:eastAsia="Times New Roman" w:cs="Times New Roman"/>
          <w:b/>
          <w:bCs/>
          <w:lang w:eastAsia="ru-RU"/>
        </w:rPr>
        <w:t>Тематическое планирование 3 класс (68 часов)</w:t>
      </w:r>
    </w:p>
    <w:tbl>
      <w:tblPr>
        <w:tblStyle w:val="3"/>
        <w:tblW w:w="15380" w:type="dxa"/>
        <w:tblInd w:w="-1276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1"/>
        <w:gridCol w:w="1054"/>
        <w:gridCol w:w="4515"/>
        <w:gridCol w:w="888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Содержание занятий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Раздел 1. Развитие моторики, графомоторных навыков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(11 часов)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135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Развитие согласованности движений на разные группы мышц (по инструкции педагога)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Обучать целенаправленным действиям по трёхзвенной инструкции педагога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136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Обучение целенаправленным действиям по двух- и трехзвенной инструкции педагога (два шага вперед — поворот направо — один шаг назад и т. д.)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Обучать целенаправленным действиям по трёхзвенной инструкции педагога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137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Пальчиковая гимнастика с речевым сопровождением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Развивать моторику руки. Пальчиковая гимнастика с речевым сопровождением.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138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Совершенствование точности мелких движений рук (завязывание, развязывание, шнуровка, застегивание)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Совершенствовать точность движений (завязывание, развязывание, застёгивание).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139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Обводка контуров предметных изображений, штриховка в разных направлениях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Обводить контур изображений предметов и геометрических фигур, дорисовывать  незаконченные геометрические фигуры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140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Рисование бордюров по образцу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Рисовать бордюры.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141,142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Графический диктант (зрительный и на слух)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Графический диктант (зрительный и на слух).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143,144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Вырезание ножницами из бумаги по контуру предметных изображений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Вырезать ножницами из бумаги по контуру предметных изображений.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145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Работа в технике объемной и рваной аппликации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Работать в технике «объёмной» и «рваной» аппликации.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Раздел 2. Тактильно-двигательное восприятие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(5 часов)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146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Определение предметов на ощупь, выделение разных свойств и качеств (мягкие и жесткие, крупные и мелкие предметы)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Определять различные свойства и качества предметов на ощупь (мягкие – жёсткие, мелкие – крупные). Находить на ощупь контур нужного предмета из 2-3 предложенных.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147,148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Восприятие поверхности на ощупь (гладкая, шершавая, колючая, пушистая).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Воспринимать поверхность на ощупь (гладкая – шершавая; колючая - пушистая). Дидактическая игра «Что бывает ... (пушистое)»</w:t>
            </w:r>
          </w:p>
        </w:tc>
      </w:tr>
      <w:tr>
        <w:tblPrEx>
          <w:shd w:val="clear" w:color="auto" w:fill="FFFFFF"/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149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Работа с пластилином и глиной (раскатывание, скатывание, вдавливание). Лепка «Овощи»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Работать с глиной, тестом и пластилином (раскатывание, скатывание, вдавливание).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150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Игры с сюжетной мозаикой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Играть с сюжетной мозаикой.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Раздел 3. Кинестетическое и кинетическое развитие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(4 часа)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151,152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Формирование ощущений от статических и динамических поз различных частей тела (глаза, рот, пальцы), вербализация собственных ощущений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Формировать  ощущения от статических и динамических поз различных мелких частей лица и тела (глаза, рот, пальцы…).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153,154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Выразительность движений (имитация повадок животных, инсценирование школьных событий)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Выполнять упражнения по заданию педагога, вербализовать собственные ощущения. Выразительность движений – имитировать животных (походка гуся, зайца, кенгуру…), инсценировать.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Раздел 4. Восприятие формы, величины, цвета, конструирование предметов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(14 часов)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155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Сравнение и обозначение словом формы предметов (3—4 предмета)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Соотносить геометрические фигуры с предметами окружающей обстановки. Сравнивать и обозначать словом формы 3-4 предметов.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156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Понятие «овал». Упражнения в сравнении круга и овала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Сравнивать две объёмные геометрические фигуры – круг и овал.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157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Комбинирование разных форм из геометрического конструктора по инструкции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Комбинировать разные формы из геометрического конструктора.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158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Сравнение и обозначение словом величины разных предметов по двум параметрам (длинный и широкий, узкий и короткий и т. д.)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Сравнивать и обозначать словом величин разных предметов по двум параметрам (длинный и широкий, узкий и короткий). Сопоставлять части и детали предмета по величине.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159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Дидактическая игра «Часть и целое»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160,161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Составление сериационных рядов по величине из 4—5 предметов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Составлять сериационные ряды из 4-5 предметов по заданному признаку величины.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162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lang w:eastAsia="ru-RU"/>
              </w:rPr>
              <w:t>Группировка предметов по самостоятельно выделенному признаку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Составлять сериационные ряды из 4-5 предметов по заданному признаку величины.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163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Цветовой спектр. Цвета теплые и холодные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Цветовой спектр. Цвета тёплые и холодные. Узнавать предмет по его отдельным частям. Составлять предмет или целостную конструкцию из более мелких деталей (5-6 деталей).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164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Составление сериационного ряда из 4—5 кругов разной насыщенности одного цвета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Составлять сериационные ряды из 4-5 предметов по заданному признаку величины.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165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Дидактическая игра «Цветик-семицветик»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Узнавать предмет по его отдельным частям. Составлять предмет или целостную конструкцию из более мелких деталей (5-6 деталей).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166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Узнавание предмета по его отдельным частям. Дорисовывание незаконченных изображений знакомых предметов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Узнавать предмет по его отдельным частям. Составлять предмет или целостную конструкцию из более мелких деталей (5-6 деталей).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167,168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Составление предмета или целостной конструкции из мелких деталей (пазлы, настольный «Лего»)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Составлять целое из частей на разрезном наглядном материале (4-5 деталей с разрезами по диагонали и вертикали).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Раздел 5. Развитие зрительного восприятия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(6 часов)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169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Совершенствование зрительно-двигательной координации рук и глаз. Рисование бордюров по наглядному образцу</w:t>
            </w:r>
          </w:p>
        </w:tc>
        <w:tc>
          <w:tcPr>
            <w:tcW w:w="88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Формировать умения устанавливать причинно-следственные связи; находить элементарные аналогии, формировать понимания скрытого смысла, развивать адекватные реакции на юмор.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170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Нахождение отличительных и общих признаков на наглядном материале (сравнение двух картинок)</w:t>
            </w:r>
          </w:p>
        </w:tc>
        <w:tc>
          <w:tcPr>
            <w:tcW w:w="88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171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Сравнение трех предметов, отличающихся незначительными качествами или свойствами</w:t>
            </w:r>
          </w:p>
        </w:tc>
        <w:tc>
          <w:tcPr>
            <w:tcW w:w="88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172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Тренировка зрительной памяти. Дидактическая игра «Что изменилось?»</w:t>
            </w:r>
          </w:p>
        </w:tc>
        <w:tc>
          <w:tcPr>
            <w:tcW w:w="88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173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Дидактическая игра «Повтори узор» («Сделай так же»)</w:t>
            </w:r>
          </w:p>
        </w:tc>
        <w:tc>
          <w:tcPr>
            <w:tcW w:w="88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174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Упражнения для профилактики и коррекции зрения</w:t>
            </w:r>
          </w:p>
        </w:tc>
        <w:tc>
          <w:tcPr>
            <w:tcW w:w="88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Раздел 6. Восприятие особых свойств предметов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(6 часов)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175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Развитие осязания (теплее — холоднее), словесное обозначение. Определение контрастных температур предметов (грелка, утюг, чайник)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Развивать осязания (теплее – холоднее), определять контрастные температуры разных предметов (грелка, утюг, чайник).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176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Различение пищевых запахов и вкусов, их словесное обозначение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Различать пищевые запахи и вкусы, их словесно обозначать.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177,178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Определение различных свойств веществ (твердость, сыпучесть, вязкость, растворимость)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Определять различные свойства вещества (сыпучесть, твердость, растворимость, вязкость).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179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Развитие дифференцированных ощущений чувства тяжести (тяжелее — легче). Взвешивание на ладони, определение веса на глаз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Дифференцировать ощущения чувства тяжести (тяжелее – легче); взвешивать на ладони; определять вес «на глаз».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Раздел 7. Развитие слухового восприятия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(6 часов)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180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Определение направления звука в пространстве (справа — слева — спереди — сзади).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Определять направление звука в пространстве (справа – слева – спереди – сзади). Дидактическая игра «Догадайся, откуда звук»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181,182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Выполнение действий по звуковому сигналу (поворот головы на определенный звук).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Выполнять действия по звуковому сигналу. Дидактическая игра «Прерванная песня».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183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Различение музыкальных и речевых звуков по высоте тона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Различать музыкальные и речевые звуки по высоте тона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184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Различение мелодий по темпу, прослушивание музыкальных отрывков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Различать мелодии по темпу; прослушивать музыкальные произведения. Развивать чувства ритма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185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Развитие чувства ритма.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Дидактическая игра «Мы — барабанщики»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Раздел 8. Восприятие пространства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(7 часов)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186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Ориентировка в пространстве (в помещении и на улице), вербализация пространственных отношений с использованием предлогов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Ориентироваться в помещении по инструкции педагога. Понимать: выше – ниже, левее – правее, рядом и др. Ориентироваться на вертикально расположенном листе бумаги. Делить лист на глаз на 2 и 4 равные части.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187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Развитие пространственного праксиса, словесный отчет о выполнении задания. Дидактическая игра «Куда пойдешь, то и найдешь»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Вербально обозначать пространственные отношения с использованием предлогов. Развивать пространственный праксис.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188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Моделирование пространственного расположения мебели в комнате.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Моделировать пространственное расположение объекта относительно друг друга (мебели в комнате) по инструкции педагога. Дидактическая игра «Обставим комнату»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189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Деление листа на глаз, на две и четыре равные части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Делить лист на глаз на 2 и 4 равные части.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190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Расположение предметов в вертикальном и горизонтальном полях листа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Ориентироваться на вертикально расположенном листе бумаги.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191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Ориентировка на листе бумаги разного размера, прикрепленном к доске (вертикальное расположение листа)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Ориентироваться на вертикально расположенном листе бумаги.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192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Расположение предметов и их перемещение на поверхности парты</w:t>
            </w:r>
          </w:p>
        </w:tc>
        <w:tc>
          <w:tcPr>
            <w:tcW w:w="88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Пространственная ориентировка на поверхности парты, располагать и перемещать предметы по инструкции педагога.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Раздел 9. Восприятие времени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(7 часов)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193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Определение времени по часам</w:t>
            </w:r>
          </w:p>
        </w:tc>
        <w:tc>
          <w:tcPr>
            <w:tcW w:w="88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Определять время по часам. Объёмность времени (сутки, неделя, месяц, год). Времена года, их закономерная смена.</w:t>
            </w:r>
          </w:p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Длительность временных интервалов (1 час, 1 минута, 1 секунда).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194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Длительность временных интервалов (1 с, 1 мин, 5 мин, 1 ч)</w:t>
            </w:r>
          </w:p>
        </w:tc>
        <w:tc>
          <w:tcPr>
            <w:tcW w:w="88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195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Дидактическая игра «Успей за 1, 2, 5 мин»</w:t>
            </w:r>
          </w:p>
        </w:tc>
        <w:tc>
          <w:tcPr>
            <w:tcW w:w="88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196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Объемность времени (сутки, неделя, месяц, год)</w:t>
            </w:r>
          </w:p>
        </w:tc>
        <w:tc>
          <w:tcPr>
            <w:tcW w:w="88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197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Времена года, их закономерная смена. Дидактическая игра «Когда это бывает?»</w:t>
            </w:r>
          </w:p>
        </w:tc>
        <w:tc>
          <w:tcPr>
            <w:tcW w:w="88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198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Меры времени (секунда, минута, час, сутки)</w:t>
            </w:r>
          </w:p>
        </w:tc>
        <w:tc>
          <w:tcPr>
            <w:tcW w:w="88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199</w:t>
            </w:r>
          </w:p>
        </w:tc>
        <w:tc>
          <w:tcPr>
            <w:tcW w:w="10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Определение времени по часам. Игры с моделью часов</w:t>
            </w:r>
          </w:p>
        </w:tc>
        <w:tc>
          <w:tcPr>
            <w:tcW w:w="88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lang w:eastAsia="ru-RU"/>
              </w:rPr>
            </w:pPr>
          </w:p>
        </w:tc>
      </w:tr>
    </w:tbl>
    <w:p>
      <w:pPr>
        <w:shd w:val="clear" w:color="auto" w:fill="FFFFFF"/>
        <w:spacing w:after="0" w:line="240" w:lineRule="auto"/>
        <w:jc w:val="center"/>
        <w:rPr>
          <w:rFonts w:ascii="Calibri" w:hAnsi="Calibri" w:eastAsia="Times New Roman" w:cs="Calibri"/>
          <w:lang w:eastAsia="ru-RU"/>
        </w:rPr>
      </w:pPr>
    </w:p>
    <w:tbl>
      <w:tblPr>
        <w:tblStyle w:val="3"/>
        <w:tblW w:w="15464" w:type="dxa"/>
        <w:tblInd w:w="-1276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1"/>
        <w:gridCol w:w="1055"/>
        <w:gridCol w:w="4538"/>
        <w:gridCol w:w="894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1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4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8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Содержание занятий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  <w:tc>
          <w:tcPr>
            <w:tcW w:w="1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t>Развитие моторики, графомоторных навыков</w:t>
            </w:r>
          </w:p>
        </w:tc>
        <w:tc>
          <w:tcPr>
            <w:tcW w:w="8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ind w:firstLine="568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Развивать согласованность движений на разные группы мышц при выполнении упражнений по инструкции педагога. Выполнять действия по трёх- и четырёхзвенной инструкции педагога. Соотносить движения с поданным звуковым сигналом. Совершенствовать точность мелких движений рук. Штриховать изображения двумя руками. Вычерчивать геометрические фигуры, дорисовывать симметричные половины изображения. Графический диктант с усложнённым заданием. Вырезать ножницами на глаз изображения предметов.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200</w:t>
            </w:r>
          </w:p>
        </w:tc>
        <w:tc>
          <w:tcPr>
            <w:tcW w:w="1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Развитие согласованности движений на разные группы мышц (по инструкции педагога)</w:t>
            </w:r>
          </w:p>
        </w:tc>
        <w:tc>
          <w:tcPr>
            <w:tcW w:w="8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201</w:t>
            </w:r>
          </w:p>
        </w:tc>
        <w:tc>
          <w:tcPr>
            <w:tcW w:w="1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Соотношение движений с поданным звуковым сигналом (один хлопок — бег вперед, два хлопка — бег назад и т. д.)</w:t>
            </w:r>
          </w:p>
        </w:tc>
        <w:tc>
          <w:tcPr>
            <w:tcW w:w="8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202,203</w:t>
            </w:r>
          </w:p>
        </w:tc>
        <w:tc>
          <w:tcPr>
            <w:tcW w:w="1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Выполнение целенаправленных действий по трехзвенной инструкции педагога (поворот направо — два шага вперед — один шаг назад), словесный отчет о выполнении</w:t>
            </w:r>
          </w:p>
        </w:tc>
        <w:tc>
          <w:tcPr>
            <w:tcW w:w="8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204</w:t>
            </w:r>
          </w:p>
        </w:tc>
        <w:tc>
          <w:tcPr>
            <w:tcW w:w="1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Совершенствование точности мелких движений рук (мелкая мозаика, «Лего», соединение колец в цепочку)</w:t>
            </w:r>
          </w:p>
        </w:tc>
        <w:tc>
          <w:tcPr>
            <w:tcW w:w="8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205,206</w:t>
            </w:r>
          </w:p>
        </w:tc>
        <w:tc>
          <w:tcPr>
            <w:tcW w:w="1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</w:t>
            </w:r>
          </w:p>
        </w:tc>
        <w:tc>
          <w:tcPr>
            <w:tcW w:w="4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Графический диктант с усложненными заданиями</w:t>
            </w:r>
          </w:p>
        </w:tc>
        <w:tc>
          <w:tcPr>
            <w:tcW w:w="8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207</w:t>
            </w:r>
          </w:p>
        </w:tc>
        <w:tc>
          <w:tcPr>
            <w:tcW w:w="1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Вычерчивание геометрических фигур (окружность, квадрат, треугольник)</w:t>
            </w:r>
          </w:p>
        </w:tc>
        <w:tc>
          <w:tcPr>
            <w:tcW w:w="8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208</w:t>
            </w:r>
          </w:p>
        </w:tc>
        <w:tc>
          <w:tcPr>
            <w:tcW w:w="1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Дорисовывание симметричной половины изображения</w:t>
            </w:r>
          </w:p>
        </w:tc>
        <w:tc>
          <w:tcPr>
            <w:tcW w:w="8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209</w:t>
            </w:r>
          </w:p>
        </w:tc>
        <w:tc>
          <w:tcPr>
            <w:tcW w:w="1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Вырезание ножницами на глаз изображений предметов (елочка, снежинка, яблоко)</w:t>
            </w:r>
          </w:p>
        </w:tc>
        <w:tc>
          <w:tcPr>
            <w:tcW w:w="8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210</w:t>
            </w:r>
          </w:p>
        </w:tc>
        <w:tc>
          <w:tcPr>
            <w:tcW w:w="1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Объемность времени (сутки, неделя, месяц, год)</w:t>
            </w:r>
          </w:p>
        </w:tc>
        <w:tc>
          <w:tcPr>
            <w:tcW w:w="89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ru-RU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F8493D"/>
    <w:multiLevelType w:val="multilevel"/>
    <w:tmpl w:val="04F8493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D245D28"/>
    <w:multiLevelType w:val="multilevel"/>
    <w:tmpl w:val="0D245D2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0D9428F8"/>
    <w:multiLevelType w:val="multilevel"/>
    <w:tmpl w:val="0D9428F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33394073"/>
    <w:multiLevelType w:val="multilevel"/>
    <w:tmpl w:val="3339407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3C3219DB"/>
    <w:multiLevelType w:val="multilevel"/>
    <w:tmpl w:val="3C3219D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4C397E73"/>
    <w:multiLevelType w:val="multilevel"/>
    <w:tmpl w:val="4C397E7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52DD2D76"/>
    <w:multiLevelType w:val="multilevel"/>
    <w:tmpl w:val="52DD2D7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67BB4589"/>
    <w:multiLevelType w:val="multilevel"/>
    <w:tmpl w:val="67BB458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758C512C"/>
    <w:multiLevelType w:val="multilevel"/>
    <w:tmpl w:val="758C512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7C441B98"/>
    <w:multiLevelType w:val="multilevel"/>
    <w:tmpl w:val="7C441B9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9D"/>
    <w:rsid w:val="000646E2"/>
    <w:rsid w:val="000E4884"/>
    <w:rsid w:val="00110F40"/>
    <w:rsid w:val="00122402"/>
    <w:rsid w:val="00141378"/>
    <w:rsid w:val="00173C9C"/>
    <w:rsid w:val="00176726"/>
    <w:rsid w:val="00202656"/>
    <w:rsid w:val="002628E5"/>
    <w:rsid w:val="00265C43"/>
    <w:rsid w:val="002734A9"/>
    <w:rsid w:val="002B072B"/>
    <w:rsid w:val="002F5741"/>
    <w:rsid w:val="003206C3"/>
    <w:rsid w:val="00561D25"/>
    <w:rsid w:val="005C4CDC"/>
    <w:rsid w:val="005D0DDD"/>
    <w:rsid w:val="00637F2C"/>
    <w:rsid w:val="00653923"/>
    <w:rsid w:val="007458DB"/>
    <w:rsid w:val="00816415"/>
    <w:rsid w:val="0093626C"/>
    <w:rsid w:val="00941010"/>
    <w:rsid w:val="00A04A54"/>
    <w:rsid w:val="00A416C3"/>
    <w:rsid w:val="00AA2623"/>
    <w:rsid w:val="00B31169"/>
    <w:rsid w:val="00B3789D"/>
    <w:rsid w:val="00B755B1"/>
    <w:rsid w:val="00B778C5"/>
    <w:rsid w:val="00BA5FD7"/>
    <w:rsid w:val="00C54359"/>
    <w:rsid w:val="00C80684"/>
    <w:rsid w:val="00CB72A5"/>
    <w:rsid w:val="00D03046"/>
    <w:rsid w:val="00E019FA"/>
    <w:rsid w:val="00ED5BB7"/>
    <w:rsid w:val="00F201AC"/>
    <w:rsid w:val="00F62A77"/>
    <w:rsid w:val="04824C13"/>
    <w:rsid w:val="30880539"/>
    <w:rsid w:val="40B02155"/>
    <w:rsid w:val="5E540CC7"/>
    <w:rsid w:val="662C1E48"/>
    <w:rsid w:val="7B8B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">
    <w:name w:val="c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c7"/>
    <w:basedOn w:val="2"/>
    <w:qFormat/>
    <w:uiPriority w:val="0"/>
  </w:style>
  <w:style w:type="character" w:customStyle="1" w:styleId="9">
    <w:name w:val="c5"/>
    <w:basedOn w:val="2"/>
    <w:qFormat/>
    <w:uiPriority w:val="0"/>
  </w:style>
  <w:style w:type="character" w:customStyle="1" w:styleId="10">
    <w:name w:val="c2"/>
    <w:basedOn w:val="2"/>
    <w:qFormat/>
    <w:uiPriority w:val="0"/>
  </w:style>
  <w:style w:type="paragraph" w:customStyle="1" w:styleId="11">
    <w:name w:val="c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2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3">
    <w:name w:val="c18"/>
    <w:basedOn w:val="2"/>
    <w:qFormat/>
    <w:uiPriority w:val="0"/>
  </w:style>
  <w:style w:type="paragraph" w:customStyle="1" w:styleId="14">
    <w:name w:val="c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5">
    <w:name w:val="c41"/>
    <w:basedOn w:val="2"/>
    <w:qFormat/>
    <w:uiPriority w:val="0"/>
  </w:style>
  <w:style w:type="character" w:customStyle="1" w:styleId="16">
    <w:name w:val="c40"/>
    <w:basedOn w:val="2"/>
    <w:qFormat/>
    <w:uiPriority w:val="0"/>
  </w:style>
  <w:style w:type="character" w:customStyle="1" w:styleId="17">
    <w:name w:val="c39"/>
    <w:basedOn w:val="2"/>
    <w:qFormat/>
    <w:uiPriority w:val="0"/>
  </w:style>
  <w:style w:type="character" w:customStyle="1" w:styleId="18">
    <w:name w:val="c44"/>
    <w:basedOn w:val="2"/>
    <w:qFormat/>
    <w:uiPriority w:val="0"/>
  </w:style>
  <w:style w:type="character" w:customStyle="1" w:styleId="19">
    <w:name w:val="c21"/>
    <w:basedOn w:val="2"/>
    <w:qFormat/>
    <w:uiPriority w:val="0"/>
  </w:style>
  <w:style w:type="character" w:customStyle="1" w:styleId="20">
    <w:name w:val="c16"/>
    <w:basedOn w:val="2"/>
    <w:qFormat/>
    <w:uiPriority w:val="0"/>
  </w:style>
  <w:style w:type="paragraph" w:customStyle="1" w:styleId="21">
    <w:name w:val="c3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2">
    <w:name w:val="c1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3">
    <w:name w:val="c3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4">
    <w:name w:val="c24"/>
    <w:basedOn w:val="2"/>
    <w:qFormat/>
    <w:uiPriority w:val="0"/>
  </w:style>
  <w:style w:type="character" w:customStyle="1" w:styleId="25">
    <w:name w:val="c3"/>
    <w:basedOn w:val="2"/>
    <w:qFormat/>
    <w:uiPriority w:val="0"/>
  </w:style>
  <w:style w:type="paragraph" w:customStyle="1" w:styleId="26">
    <w:name w:val="c13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7">
    <w:name w:val="c28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E7983-3722-4C56-A4A8-33E5EDEB94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25</Pages>
  <Words>7756</Words>
  <Characters>44210</Characters>
  <Lines>368</Lines>
  <Paragraphs>103</Paragraphs>
  <TotalTime>26</TotalTime>
  <ScaleCrop>false</ScaleCrop>
  <LinksUpToDate>false</LinksUpToDate>
  <CharactersWithSpaces>51863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2020-07-28T02:20:00Z</dcterms:created>
  <dc:creator>HOME</dc:creator>
  <cp:lastModifiedBy>1</cp:lastModifiedBy>
  <cp:lastPrinted>2021-02-04T09:10:00Z</cp:lastPrinted>
  <dcterms:modified xsi:type="dcterms:W3CDTF">2022-09-08T08:20:32Z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EAEAD5E03DDB49C8A80F9F972DB4C584</vt:lpwstr>
  </property>
</Properties>
</file>