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AB" w:rsidRDefault="002E43CE" w:rsidP="00311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9431655" cy="7073741"/>
            <wp:effectExtent l="0" t="0" r="0" b="0"/>
            <wp:docPr id="1" name="Рисунок 1" descr="C:\Users\коронавирус\Desktop\титульники заверенные\9 функ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онавирус\Desktop\титульники заверенные\9 функц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707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5C8D" w:rsidRPr="00311713" w:rsidRDefault="00EC5296" w:rsidP="00311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117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П</w:t>
      </w:r>
      <w:r w:rsidR="00B85C8D" w:rsidRPr="003117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ояснительная записка.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</w:t>
      </w:r>
      <w:r w:rsidR="003117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«Функциональное чтение»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составлена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образования, к структуре основной образовательной программы, к условиям реализации основной образовательной программы основного общего образовании.; на основе междисциплинарной программы основного общего образования </w:t>
      </w:r>
      <w:r w:rsidR="00311713" w:rsidRPr="003117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«Функциональное чтение»</w:t>
      </w:r>
      <w:r w:rsidR="00582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федеральном государственном образовательном стандарте основного общего образования в п. 10 «Метапредметные результаты освоения основной образовательной программы основного общего образования» выделяет отдельным умением «смысловое чтение».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современном обществе умение читать не может сводиться лишь к овладению техникой чтения. Теперь это постоянно развивающаяся совокупность знаний, навыков и умений, т. е. качество человека, которое должно совершен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ствоваться на протяжении всей его жизни в разных ситуациях деятельности и общения (Г. С. К</w:t>
      </w:r>
      <w:r w:rsidR="00582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овалёва, Э. А. Красновский, 2017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Понятие грамотности чтения включает такие важные признаки, как способность понимать требуемые обществом языковые формы выражения, использование письменной ин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формации для успешного осуществления поставленных чело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веком перед собой целей и др. В итоге наиболее полное определение грамотности чтения таково: это</w:t>
      </w:r>
      <w:r w:rsidRPr="003161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человека к осмыслению письменных текстов и рефлексии на них, к использованию их содержания для достижения собственных целей, развития знаний и возможностей, ак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тивного участия в жизни общества. Рефлексия текста предполагает размышление о содержании (или структуре) текста и перенос его в сферу личного сознания. Только в этом случае можно говорить о понимании текста, о возмож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ности использования человеком его содержания в разных си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туациях деятельности и общения.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 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навыков смыслового чтение и работы с содержащейся в текстах информацией; вызов интереса к языковым средствам, которыми пользуются авторы для усиления действенности высказывания, для помощи ученикам в овладении ими на практике.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B85C8D" w:rsidRPr="00316179" w:rsidRDefault="00B85C8D" w:rsidP="003117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осознанному чтению литературных, учебных, научно-познавательных текстов и инструкций, соответствующих возрасту</w:t>
      </w:r>
    </w:p>
    <w:p w:rsidR="00B85C8D" w:rsidRPr="00316179" w:rsidRDefault="00B85C8D" w:rsidP="003117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элементарные навыки чтения информации, представленной в наглядно символической форме.</w:t>
      </w:r>
    </w:p>
    <w:p w:rsidR="00B85C8D" w:rsidRPr="00316179" w:rsidRDefault="00B85C8D" w:rsidP="003117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Обучить навыкам работы с текстами, содержащими рисунки, таблицы, диаграммы, схемы.</w:t>
      </w:r>
    </w:p>
    <w:p w:rsidR="00B85C8D" w:rsidRPr="00316179" w:rsidRDefault="00B85C8D" w:rsidP="003117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условия для овладения системой познавательных, коммуникативных, регулятивных учебных действий.</w:t>
      </w:r>
    </w:p>
    <w:p w:rsidR="00B85C8D" w:rsidRPr="00AB04D7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B04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Общая характеристика курса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концепции универсальных учебных действий (авторов Асмолова А.Г., Бурменской Г.В., Володарской И.А. и др.), наряду со многими универсальными действиями, выделены действия смыслового чтения. Смысловое чтение включает в себя умение осмысливать цели и задачи чтения, умение находить и извлекать информацию из различных текстов, умение работать с художественными, научно-популярными, официальными текстами, умение понимать и адекватно оценивать информацию из текста.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смыслового чтения - максимально точно и полно понять содержание текста, уловить все детали и практически осмыслить извлеченную информацию. Это внимательное вчитывание и проникновение в смысл с помощью анализа текста. Когда человек действительно вдумчиво читает, то у него обязательно работает воображение, он может активно взаимодействовать со своими внутренними образами. Человек сам устанавливает соотношение между собой, текстом и окружающим миром. Когда ребенок владеет смысловым чтением, то у него развивается устная речь и, как следующая важная ступень развития, речь письменная.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основе данной программы лежат различные подходы к формированию грамотного чтения. Во-первых, это внимание к элементарным единицам текста: слову, предложению, абзацу. Во-вторых, понимание и интерпретация текста невозможна без анализа структуры текста и его логических связей. Когда ученик, фиксируя их, учится составлять план, тезисы, конспекты, схемы и таблицы. В-третьих, понимание текста – это своего рода решение задач. А какая задача без вопроса. Ученика необходимо научить вести диалог с текстом (автором) задавая вопросы.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Психологи выделяют несколько уровней понимания текста.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Первый, самый повер</w:t>
      </w:r>
      <w:r w:rsidR="00823079"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хностный – это понимание фактов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того, о чѐм говорится.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Второй уровень характеризуется пониманием «не только того, о чѐм говорится, но и того, что говорится в высказывании», т. е. мыслей, связей, отношений, причин, следствий, скрытых за словами текста, а именно – подтекста.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Третий уровень предполагает осознание читателем общего настроения произведения, отношения автора к описанным событиям, персонажам, его оценок, а также осознание своего собственного отношения к тому, что написано и как написано.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Приемы </w:t>
      </w:r>
      <w:r w:rsidR="003117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фнкционального</w:t>
      </w:r>
      <w:r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чтения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смыслового понимания недостаточно просто прочесть текст, необходимо дать оценку информации, откликнуться на содержание. </w:t>
      </w:r>
      <w:r w:rsidR="00311713" w:rsidRPr="003117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«Функциональное чтение»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различные комбинации приемов, которые используют учащиеся для восприятия графически оформленной текстовой информации, а также ее переработки в личностно-смысловые установки в соответствии с коммуникативно-познавательной задачей. Стратегия смыслового чтения обеспечивает понимание текста за счѐт овладения приемами его освоения на этапах до чтения, во время чтения и после чтения.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Данная программа относится к метапредметной образовательной области, изучается в течение </w:t>
      </w:r>
      <w:r w:rsidR="00582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5-9 классов, 1 раз в неделю – 33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часа в год.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Технологии реализации программы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Технология 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включает в себя три этапа работы с текстом.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 этап. Работа с текстом до чтения. Антиципация (предвосхищение, предугадывание предстоящего чтения). Определение смысловой, тематической, эмоциональной направленности текста, выделение его героев по названию произведения, имени автора, ключевым словам, предшествующей тексту иллюстрации с опорой на читательский опыт.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Постановка целей урока с учетом общей готовности учащихся к работе.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 этап. Работа с текстом во время чтения.</w:t>
      </w:r>
    </w:p>
    <w:p w:rsidR="00B85C8D" w:rsidRPr="00316179" w:rsidRDefault="00B85C8D" w:rsidP="0031171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Первичное чтение текста. Самостоятельное чтение в классе или чтение - слушание, или комбинированное чтение (на выбор учителя) в соответствии с особенностями текста, возрастными и индивидуальными возможностями учащихся. Выявление первичного восприятия. Выявление совпадений первоначальных предположений учащихся с содержанием, эмоциональной окраской прочитанного текста.</w:t>
      </w:r>
    </w:p>
    <w:p w:rsidR="00B85C8D" w:rsidRPr="00316179" w:rsidRDefault="00B85C8D" w:rsidP="0031171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Перечитывание текста. Медленное «вдумчивое» повторное чтение (всего текста или его отдельных фрагментов).</w:t>
      </w:r>
    </w:p>
    <w:p w:rsidR="00B85C8D" w:rsidRPr="00316179" w:rsidRDefault="00B85C8D" w:rsidP="0031171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текста (приемы: диалог с автором через текст, комментированное чтение, беседа по прочитанному, выделение ключевых слов, предложений, абзацев, смысловых частей и проч.). Постановка уточняющего вопроса к каждой смысловой части.</w:t>
      </w:r>
    </w:p>
    <w:p w:rsidR="00B85C8D" w:rsidRPr="00316179" w:rsidRDefault="00B85C8D" w:rsidP="0031171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 по содержанию текста. Обобщение прочитанного. Постановка к тексту обобщающих вопросов. Обращение (в случае необходимости) к отдельным фрагментам текста.</w:t>
      </w:r>
    </w:p>
    <w:p w:rsidR="00B85C8D" w:rsidRPr="00316179" w:rsidRDefault="00B85C8D" w:rsidP="0031171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Выразительное чтение.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III этап. Работа с текстом после чтения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Концептуальная (смысловая) беседа по тексту. Коллективное обсуждение прочитанного, дискуссия. Соотнесение читательских интерпретаций (истолкований, оценок) произведения с авторской позицией. Выявление и формулирование основной идеи текста или совокупности его главных смыслов.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Знакомство с писателем. Рассказ о писателе. Беседа о личности писателя. Работа с материалами учебника, дополнительными источниками.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Работа с заглавием, иллюстрациями. Обсуждение смысла заглавия. Обращение учащихся к готовым иллюстрациям. Соотнесение видения художника с читательским представлением. Творческие задания, опирающиеся на какую-либо сферу читательской деятельности учащихся (эмоции, воображение, осмысление содержания, художественной формы).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Технология критического мышления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критического мышления через чтение и письмо - «надпредметная» технология, которая решает задачи: активизации познавательной деятельности обучающегося; развития культуры письма – формирование навыков написания текстов различных жанров;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информационной грамотности – развития способности к самостоятельной аналитической и оценочной работе с информацией любой сложности;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социальной компетентности – формирование коммуникативных навыков и ответственности за знание.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критическим мышлением в обучающей деятельности понимают совокупность качеств и умений, обусловливающих высокий уровень исследовательской культуры и обучающегося и педагога, а также «мышление оценочное, рефлексивное», для которого знание является не конечной, а отправной точкой, аргументированное и логичное мышление, которое базируется на личном опыте и проверенных фактах. Эта технология является системой стратегий и методических приемов, предназначенных для использования в различных предметных областях, видах и формах работы. Она позволяет добиваться 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таких образовательных результатов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как: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работать с увеличивающимся и постоянно обновляющимся информационным потоком в разных областях знаний;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выражать свои мысли (устно и письменно) ясно, уверенно и корректно по отношению к окружающим;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вырабатывать собственное мнение на основе осмысления различного опыта, идей и представлений;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решать проблемы; способность самостоятельно заниматься своим обучением (академическая мобильность);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сотрудничать и работать в группе; способность выстраивать конструктивные взаимоотношения с другими людьми.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учебной деятельности моделируется и анализируется процесс познания. Это позволяет использовать данную технологию как средство и инструмент самообразования человека. Учебная деятельность строится на основе партнерских взаимоотношений учащихся между собой, а также между учителем и учениками. Учебное занятие, разработанное учителем по технологии развития критического мышления, строится на основе трех основных этапов, условно названных: «вызов» - «осмысление»-«рефлексия».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«Вызов»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Стимулирование интереса к новому знанию происходит через «извлечение» уже известного и выяснение появившихся вопросов. Возникшие вопросы вызывают потребность в новых знаниях. Вызов подготавливает, настраивает на ту информацию и на тот процесс, которые будут предлагаться на следующих этапах работы.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«Осмысление»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этом этапе учащимся предъявляется новый материал в виде текста и организуется процесс принятия школьниками новой информации. У этой стадии урока есть свои закономерности, а именно: восприятие новой информации индивидуально, поэтому каждый ученик работает самостоятельно; осознание нового осуществляется только в активной деятельности, поэтому учителю следует создать специальные условия для активного включения ученика в процесс первичного усвоения новой информации; любой текст имеет свои характерные особенности (логику, структуру и т.д.), поэтому приемы активного включения ученика в процесс его освоения приводятся в соответствии с особенностями текста.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«Рефлексия»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Именно на этом этапе происходит осознание школьниками нового знания. Рефлексия включает постановку школьником вопросов: «Что я делаю?» « Как я это делаю?» « Зачем я это делаю?». Ученик усматривает смысл в своих действиях, соотнося их с результатом, осознает приобретенный опыт, а, значит, это является залогом его осмысленного обращения к собственному опыту.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Особенности технологии: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Школьники поставлены в ситуацию самостоятельной работы с информацией, представленной в виде текста, которую необходимо воспринять, ранжировать по новизне и значимости, творчески интерпретировать, сделать прогнозы, выводы, обобщения. Она дает учащимся инструмент, научает их способам самостоятельной работы с новой информацией. Каждый учащийся на каждом этапе урока включен в три вида деятельности (думаю — пишу - проговариваю) и поочередно - в две формы работы: индивидуальную (думаю, пишу) и парную или групповую (проговариваю). Она учит работе в команде.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Примеры методических приемов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технологии развития критического мышления через чтение и письмо: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Приемы работы с текстом по технологии РКМЧП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SMS – сообщение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Напишите SMS – сообщение учителю, передающее основную мысль текста.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Расположите пункты плана в соответствии с содержанием текста. Ответ запишите последовательностью цифр.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Досье на слово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досье кратко излагается самый разнообразный, он занимает немного места на листе. Получается некий конспект, но помимо текстовой информации на эту страницу необходимо поместить или схему, или табличку, или рисунок.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использование различных видов информации (историческая, культурная, научная) по теме, проблеме, вопросу.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Применение различных форма подачи информации ( текст, схема, графики, иллюстрации, таблицы…).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Полнота подачи информации для раскрытия темы, проблемы, вопроса.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Наличие логики в расположении информации (чтение информации сверху вниз).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Вывод в виде суждения, обобщения.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Псевдотекст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Псевдотекст должен быть у каждого учащегося. В ходе обсуждения из «разноголосицы» ученики выбирают предложения, принадлежащие лишь одному конкретному автору и имеющие отношение к одному конкретному тексту. Разбирая текст в соответствии с его лингвистическими особенностями, конструируя из «кусочков» текст-оригинал, школьник тренирует умение занимать позиции читателя и критика.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Можно ли понять основную мысль?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Можно ли это назвать текстом? Почему?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законы нарушены?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Сколько авторов в лжетексте?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вы определили авторов?</w:t>
      </w:r>
    </w:p>
    <w:p w:rsidR="00B85C8D" w:rsidRPr="00316179" w:rsidRDefault="00D75407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B85C8D"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«Телеграмма» или «Кто короче?»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Инсерт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в переводе с английского означает: интерактивная система записи для эффективного чтения и размышления с использованием условных обозначений: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«V» - помечается то, что уже известно.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«-» - помечается то, что противоречит представлению учащихся.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«+» - помечается то, что является для него интересным.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«?» - то, что неясно и возникло желание узнать больше. А затем учащиеся систематизирует материал в таблице.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Мозговая атака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используется с целью активизации имеющихся знаний на стадии ВЫЗОВ.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этап. Уч-ся предлагается подумать и записать все, что они знают по данной теме.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этап – Обмен информацией.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работы: индивидуальная, парная, групповая.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Групповая дискуссия – исследование, коллективный разбор, обсуждение. Главное: совместный поиск конструктивного решения вопроса. Понятие конфликта (противоречия) воспринимается как отправная точка решения проблемы.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работы: групповая.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Чтение с остановками и вопросы Блума. Текст делится учителем на смысловые части с остановками. Типы вопросов, стимулирующих развитие мышления: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«перевод» и интерпретацию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перевод информации в новые формы и определение взаимосвязи между событиями, фактами, идеями.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развитие памяти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узнавание и вызов полученной информации;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развитие оценочных навыков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личностный взгляд на полученную информацию с последующим формированием суждений и мнений;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аналитическую деятельность;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применение - использование информации как средства для решения проблем в сюжетном контексте или же вне его.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Кластеры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Это способ графической организации материала, позволяющий сделать наглядным те мыслительные процессы, которые происходят при погружении в ту или иную тему (способ визуализации). Кластер является отражением нелинейной формы мышления.</w:t>
      </w:r>
    </w:p>
    <w:p w:rsidR="00B85C8D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Синквейн 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Используется как способ синтеза материала. Стихотворение, состоящее из пяти строк, составленных согласно определенным правилам написания. Лаконичность формы развивает способность резюмировать информацию, излагать смысл в нескольких значимых словах, емких и кратких выражениях.</w:t>
      </w:r>
    </w:p>
    <w:p w:rsidR="00E07417" w:rsidRDefault="00E07417" w:rsidP="00E07417">
      <w:pPr>
        <w:spacing w:after="5" w:line="270" w:lineRule="auto"/>
        <w:ind w:left="103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07417" w:rsidRPr="00E07417" w:rsidRDefault="00E07417" w:rsidP="00E07417">
      <w:pPr>
        <w:spacing w:after="5" w:line="270" w:lineRule="auto"/>
        <w:ind w:left="103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Методические приемы реализации программы</w:t>
      </w:r>
    </w:p>
    <w:p w:rsidR="00E07417" w:rsidRPr="00E07417" w:rsidRDefault="00E07417" w:rsidP="00E07417">
      <w:pPr>
        <w:spacing w:after="23" w:line="259" w:lineRule="auto"/>
        <w:ind w:left="87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07417" w:rsidRPr="00E07417" w:rsidRDefault="00E07417" w:rsidP="00E07417">
      <w:pPr>
        <w:spacing w:after="11" w:line="269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Сканирование.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Это еще одна разновидность выборочного чтения. Сканирование – это быстрый просмотр печатного текста с целью поиска фамилии, слова, фактов и т. п. При этом глаза движутся, как правило, в вертикальном направлении по центру страницы, и зрение работает избирательно: читающий имеет установку найти только интересующие его данные. Чтобы овладеть таким способом чтения, необходимо развивать приемы техники чтения, в частности расширять поле зрение, тренировать избирательность внимания и т. д. Человек, обученный этому способу чтения, может усваивать текст в два-три раза быстрее, чем читающий традиционно. </w:t>
      </w:r>
    </w:p>
    <w:p w:rsidR="00E07417" w:rsidRDefault="00E07417" w:rsidP="00E07417">
      <w:pPr>
        <w:spacing w:after="11" w:line="269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Быстрое чтение.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Этот способ чтения требует специальной тренировки и характеризуется не только высокой скоростью чтения, но и высоким качеством усвоения прочитанного. Оно основывается на определенных правилах (алгоритмах) и по глубине понимания и запоминания не уступает углубленному чтению.  </w:t>
      </w:r>
    </w:p>
    <w:p w:rsidR="00E07417" w:rsidRDefault="00E07417" w:rsidP="00E07417">
      <w:pPr>
        <w:spacing w:after="11" w:line="269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Алгоритм чтения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последовательность умственных действий при восприятии основных фрагментов текста. Использование алгоритмов при чтении организует этот процесс, повышает его эффективность. Вместе с тем алгоритмы не исключают творческого толкования текста, допускают некоторые изменения в зависимости от жанра текста и цели. Психологи считают, что каждый человек имеет свои алгоритмы и программы чтения. Однако их эффективность у большинства читателей довольно низкая. Необходимо научиться более организованной работе с текстом.  </w:t>
      </w:r>
    </w:p>
    <w:p w:rsidR="00E07417" w:rsidRDefault="00E07417" w:rsidP="00E07417">
      <w:pPr>
        <w:spacing w:after="11" w:line="269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Ключевые слова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несут основную смысловую нагрузку. Они обозначают признак предмета, состояние или действие. К ключевым словам не относятся предлоги, союзы междометия и часто местоимения. Иногда смысловой абзац текста в целом является вспомогательным и вообще не содержит ключевых слов, смысловые ряды</w:t>
      </w:r>
      <w:r w:rsidRPr="00E0741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07417" w:rsidRDefault="00E07417" w:rsidP="00E07417">
      <w:pPr>
        <w:spacing w:after="11" w:line="269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lastRenderedPageBreak/>
        <w:t>Смысловые ряды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это словосочетания или предложения, которые состоят из ключевых слов и некоторых определяющих и дополняющих их вспомогательных слов. Смысловые ряды помогают понять истинное содержание абзаца. Они представляют собой сжатое содержание абзаца и являются основой для выявления доминанты текста. На этом этапе текст подвергается </w:t>
      </w:r>
      <w:r w:rsidRPr="00E0741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количественному преобразованию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как бы сжимается, прессуется. </w:t>
      </w:r>
    </w:p>
    <w:p w:rsidR="00E07417" w:rsidRPr="00E07417" w:rsidRDefault="00E07417" w:rsidP="00E07417">
      <w:pPr>
        <w:spacing w:after="11" w:line="269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Доминанта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это основное значение текста, которое возникает в результате перекодирования прочитанного содержания с опорой на ключевые слова и смысловые ряды. Это этап </w:t>
      </w:r>
      <w:r w:rsidRPr="00E0741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качественного преобразования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текста. Мозг как бы формулирует сообщение самому себе, придавая ему собственную, наиболее удобную и понятную форму. Выявление доминанты – главная задача чтения. </w:t>
      </w:r>
    </w:p>
    <w:p w:rsidR="00E07417" w:rsidRDefault="00E07417" w:rsidP="00E07417">
      <w:pPr>
        <w:spacing w:after="11" w:line="269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Конспект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краткая запись содержания прочитанного. </w:t>
      </w:r>
    </w:p>
    <w:p w:rsidR="00E07417" w:rsidRDefault="00E07417" w:rsidP="00E07417">
      <w:pPr>
        <w:spacing w:after="11" w:line="269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Аннотация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(от лат. </w:t>
      </w:r>
      <w:r w:rsidRPr="00E0741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annotatio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замечание) – краткая характеристика статьи, книги и т. д. с точки зрения ее назначения, содержания, формы и других особенностей. Цель аннотации – ответить на вопрос, о чем говорится в статье, т. е. дать общее представление о статье. </w:t>
      </w:r>
      <w:r w:rsidRPr="00E0741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Письменная речь</w:t>
      </w:r>
      <w:r w:rsidRPr="00E0741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–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это самостоятельная целостная целенаправленная речевая структура, обеспечивающая общение с помощью текста. Письменный текст выступает в данном случае представителем автора как участника речевой коммуникации. </w:t>
      </w:r>
    </w:p>
    <w:p w:rsidR="00E07417" w:rsidRDefault="00E07417" w:rsidP="00E07417">
      <w:pPr>
        <w:spacing w:after="11" w:line="269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Реферат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(от лат. </w:t>
      </w:r>
      <w:r w:rsidRPr="00E0741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refere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докладывать, сообщать) – краткое изложение содержания статьи (книги), включающее основные фактические сведения и выводы, необходимые для первоначального ознакомления с ней и определения целесообразности обращения к ней. Цель реферата – ответ на вопрос о том, что именно говорится в статье (книге) нового, существенного. </w:t>
      </w:r>
    </w:p>
    <w:p w:rsidR="00E07417" w:rsidRPr="00E07417" w:rsidRDefault="00E07417" w:rsidP="00E07417">
      <w:pPr>
        <w:spacing w:after="11" w:line="269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Перефразирование сообщения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это пересказ основной идеи сообщения другими словами, чтобы проверить, насколько правильно оно понято. </w:t>
      </w:r>
    </w:p>
    <w:p w:rsidR="00E07417" w:rsidRPr="00E07417" w:rsidRDefault="00E07417" w:rsidP="00E07417">
      <w:pPr>
        <w:spacing w:after="11" w:line="269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Электронная почта - 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 быстрой передачи деловой информации, требующ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ий краткого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изложения информации ключевыми словами. </w:t>
      </w:r>
    </w:p>
    <w:p w:rsidR="00E07417" w:rsidRPr="00E07417" w:rsidRDefault="00E07417" w:rsidP="00E07417">
      <w:pPr>
        <w:tabs>
          <w:tab w:val="center" w:pos="871"/>
        </w:tabs>
        <w:spacing w:after="145" w:line="265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Calibri" w:eastAsia="Calibri" w:hAnsi="Calibri" w:cs="Calibri"/>
          <w:color w:val="000000"/>
          <w:lang w:eastAsia="ru-RU"/>
        </w:rPr>
        <w:tab/>
      </w:r>
      <w:r w:rsidRPr="00E0741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E07417" w:rsidRPr="00E07417" w:rsidRDefault="00E07417" w:rsidP="00E07417">
      <w:pPr>
        <w:keepNext/>
        <w:keepLines/>
        <w:spacing w:after="3" w:line="271" w:lineRule="auto"/>
        <w:ind w:right="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Механизмы формирования ключевых компетенций </w:t>
      </w:r>
    </w:p>
    <w:p w:rsidR="00E07417" w:rsidRPr="00E07417" w:rsidRDefault="00E07417" w:rsidP="00E07417">
      <w:pPr>
        <w:spacing w:after="18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E07417" w:rsidRPr="00E07417" w:rsidRDefault="00E07417" w:rsidP="00E07417">
      <w:p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основе реализации  стратегии смыслового чтения  лежит системно-деятельностный подход, который предполагает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культур. </w:t>
      </w:r>
    </w:p>
    <w:p w:rsidR="00E07417" w:rsidRPr="00E07417" w:rsidRDefault="00E07417" w:rsidP="00E07417">
      <w:p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основной школе на всех предметах будет продолжена работа по формированию и развитию основ</w:t>
      </w:r>
      <w:r w:rsidRPr="00E0741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читательской компетенции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 </w:t>
      </w:r>
    </w:p>
    <w:p w:rsidR="00E07417" w:rsidRPr="00E07417" w:rsidRDefault="00E07417" w:rsidP="00E07417">
      <w:p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сфере развития </w:t>
      </w:r>
      <w:r w:rsidRPr="00E0741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личностных универсальных учебных действий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приоритетное внимание уделяется формированию: </w:t>
      </w:r>
    </w:p>
    <w:p w:rsidR="00E07417" w:rsidRPr="00E07417" w:rsidRDefault="00E07417" w:rsidP="00E07417">
      <w:pPr>
        <w:numPr>
          <w:ilvl w:val="0"/>
          <w:numId w:val="20"/>
        </w:numPr>
        <w:spacing w:after="11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 гражданской идентичности личности (включая когнитивный, эмоциональноценностный и поведенческий компоненты); </w:t>
      </w:r>
    </w:p>
    <w:p w:rsidR="00E07417" w:rsidRPr="00E07417" w:rsidRDefault="00E07417" w:rsidP="00E07417">
      <w:pPr>
        <w:numPr>
          <w:ilvl w:val="0"/>
          <w:numId w:val="20"/>
        </w:numPr>
        <w:spacing w:after="0" w:line="25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основ социальных компетенций (включая ценностно-смысловые блоки) </w:t>
      </w:r>
    </w:p>
    <w:p w:rsidR="00E07417" w:rsidRPr="00E07417" w:rsidRDefault="00E07417" w:rsidP="00E07417">
      <w:p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Учащиеся усовершенствуют технику чтения и приобретут устойчивый навык осмысленного чтения, получат возможность приобрести навык рефлексивного чтения. Учащиеся овладеют различными видами и типами чтения: ознакомительным, изучающим, просмотровым, поисковым и выборочным; выразительным чтением; коммуникативным чтением вслух и про себя; учебным и самостоятельным чтением. Они овладеют основными стратегиями чтения художественных и других видов текстов и будут способны выбрать стратегию чтения, отвечающую конкретной учебной задаче. </w:t>
      </w:r>
    </w:p>
    <w:p w:rsidR="00E07417" w:rsidRPr="00E07417" w:rsidRDefault="00E07417" w:rsidP="00E07417">
      <w:p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частности, формированию готовности и способности к выбору направления профильного образования способствуют: </w:t>
      </w:r>
    </w:p>
    <w:p w:rsidR="00E07417" w:rsidRPr="00E07417" w:rsidRDefault="00E07417" w:rsidP="00E07417">
      <w:pPr>
        <w:numPr>
          <w:ilvl w:val="0"/>
          <w:numId w:val="20"/>
        </w:numPr>
        <w:spacing w:after="11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целенаправленное формирование интереса к изучаемым областям знания и видам деятельности, педагогическая поддержка любознательности и избирательности интересов; </w:t>
      </w:r>
    </w:p>
    <w:p w:rsidR="00E07417" w:rsidRPr="00E07417" w:rsidRDefault="00E07417" w:rsidP="00E07417">
      <w:pPr>
        <w:numPr>
          <w:ilvl w:val="0"/>
          <w:numId w:val="20"/>
        </w:numPr>
        <w:spacing w:after="11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реализация уровневого подхода как в преподавании (на основе дифференциации требований к освоению учебных программ и достижению планируемых результатов), так и в оценочных процедурах  (на основе дифференциации содержания проверочных заданий и/или критериев оценки достижения планируемых результатов на базовом и повышенных уровнях); </w:t>
      </w:r>
    </w:p>
    <w:p w:rsidR="00E07417" w:rsidRPr="00E07417" w:rsidRDefault="00E07417" w:rsidP="00E07417">
      <w:pPr>
        <w:numPr>
          <w:ilvl w:val="0"/>
          <w:numId w:val="20"/>
        </w:numPr>
        <w:spacing w:after="11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навыков взаимо- и самооценки, навыков рефлексии на основе использования критериальной системы оценки; </w:t>
      </w:r>
    </w:p>
    <w:p w:rsidR="00E07417" w:rsidRPr="00E07417" w:rsidRDefault="00E07417" w:rsidP="00E07417">
      <w:pPr>
        <w:numPr>
          <w:ilvl w:val="0"/>
          <w:numId w:val="20"/>
        </w:numPr>
        <w:spacing w:after="11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системы проб подростками своих возможностей (в том числе предпрофессиональных проб) за счёт использования дополнительных возможностей образовательного процесса, в том числе: факультативов, вводимых образовательным учреждением ; программы формирования ИКТ-компетентности школьников; программы учебно-исследовательской и проектной деятельности; программы внеурочной деятельности; программы профессиональной ориентации; программы экологического образования; программы дополнительного образования, иных возможностей </w:t>
      </w:r>
    </w:p>
    <w:p w:rsidR="00E07417" w:rsidRPr="00E07417" w:rsidRDefault="00E07417" w:rsidP="00E07417">
      <w:p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образовательного учреждения; </w:t>
      </w:r>
    </w:p>
    <w:p w:rsidR="00E07417" w:rsidRPr="00E07417" w:rsidRDefault="00E07417" w:rsidP="00E07417">
      <w:pPr>
        <w:numPr>
          <w:ilvl w:val="0"/>
          <w:numId w:val="20"/>
        </w:numPr>
        <w:spacing w:after="11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целенаправленное формирование в курсе технологии представлений о рынке труда и требованиях, предъявляемых различными массовыми востребованными профессиями к подготовке и личным качествам будущего труженика; </w:t>
      </w:r>
    </w:p>
    <w:p w:rsidR="00E07417" w:rsidRPr="00E07417" w:rsidRDefault="00E07417" w:rsidP="00E07417">
      <w:pPr>
        <w:numPr>
          <w:ilvl w:val="0"/>
          <w:numId w:val="20"/>
        </w:numPr>
        <w:spacing w:after="11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приобретение практического опыта пробного проектирования жизненной и профессиональной карьеры на основе соотнесения своих интересов, склонностей, личностных качеств, уровня подготовки с требованиями профессиональной деятельности. </w:t>
      </w:r>
    </w:p>
    <w:p w:rsidR="00E07417" w:rsidRPr="00E07417" w:rsidRDefault="00E07417" w:rsidP="00E07417">
      <w:p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сфере развития </w:t>
      </w:r>
      <w:r w:rsidRPr="00E0741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регулятивных универсальных учебных действий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приоритетное внимание уделяется формированию действий целеполагания, включая способность </w:t>
      </w:r>
    </w:p>
    <w:p w:rsidR="00E07417" w:rsidRPr="00E07417" w:rsidRDefault="00E07417" w:rsidP="00E07417">
      <w:pPr>
        <w:numPr>
          <w:ilvl w:val="0"/>
          <w:numId w:val="21"/>
        </w:numPr>
        <w:spacing w:after="11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 контролировать и оценивать свои действия как по результату, так и по способу действия, вносить соответствующие коррективы в их выполнение. </w:t>
      </w:r>
    </w:p>
    <w:p w:rsidR="00E07417" w:rsidRPr="00E07417" w:rsidRDefault="00E07417" w:rsidP="00E07417">
      <w:p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Ведущим способом решения этой задачи является формирование способности к проектированию. </w:t>
      </w:r>
    </w:p>
    <w:p w:rsidR="00E07417" w:rsidRPr="00E07417" w:rsidRDefault="00E07417" w:rsidP="00E07417">
      <w:p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сфере развития </w:t>
      </w:r>
      <w:r w:rsidRPr="00E0741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коммуникативных универсальных учебных действий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приоритетное внимание уделяется: </w:t>
      </w:r>
    </w:p>
    <w:p w:rsidR="00E07417" w:rsidRPr="00E07417" w:rsidRDefault="00E07417" w:rsidP="00E07417">
      <w:pPr>
        <w:numPr>
          <w:ilvl w:val="1"/>
          <w:numId w:val="21"/>
        </w:numPr>
        <w:spacing w:after="4" w:line="257" w:lineRule="auto"/>
        <w:ind w:left="0"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формированию действий по организации и планированию учебного сотрудничества с учителем и сверстниками,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 </w:t>
      </w:r>
    </w:p>
    <w:p w:rsidR="00E07417" w:rsidRPr="00E07417" w:rsidRDefault="00E07417" w:rsidP="00E07417">
      <w:pPr>
        <w:numPr>
          <w:ilvl w:val="1"/>
          <w:numId w:val="21"/>
        </w:numPr>
        <w:spacing w:after="4" w:line="257" w:lineRule="auto"/>
        <w:ind w:left="0"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практическому освоению умений, составляющих основу коммуникативной компетентности: ставить и решать многообразные коммуникативные задачи;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  </w:t>
      </w:r>
    </w:p>
    <w:p w:rsidR="00E07417" w:rsidRPr="00E07417" w:rsidRDefault="00E07417" w:rsidP="00E07417">
      <w:pPr>
        <w:numPr>
          <w:ilvl w:val="1"/>
          <w:numId w:val="21"/>
        </w:numPr>
        <w:spacing w:after="25" w:line="257" w:lineRule="auto"/>
        <w:ind w:left="0"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развитию речевой деятельности, приобретению опыта использования речевых средств для регуляции умственной деятельности, приобретению опыта регуляции собственного речевого поведения как основы коммуникативной компетентности. </w:t>
      </w:r>
    </w:p>
    <w:p w:rsidR="00E07417" w:rsidRPr="00E07417" w:rsidRDefault="00E07417" w:rsidP="00E07417">
      <w:p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сфере развития </w:t>
      </w:r>
      <w:r w:rsidRPr="00E0741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познавательных универсальных учебных действий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приоритетное внимание уделяется: </w:t>
      </w:r>
    </w:p>
    <w:p w:rsidR="00E07417" w:rsidRPr="00E07417" w:rsidRDefault="00E07417" w:rsidP="00E07417">
      <w:pPr>
        <w:numPr>
          <w:ilvl w:val="1"/>
          <w:numId w:val="21"/>
        </w:numPr>
        <w:spacing w:after="0" w:line="259" w:lineRule="auto"/>
        <w:ind w:left="0"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развитию стратегий смыслового чтения и работе с информацией; </w:t>
      </w:r>
    </w:p>
    <w:p w:rsidR="00E07417" w:rsidRPr="00E07417" w:rsidRDefault="00E07417" w:rsidP="00E07417">
      <w:pPr>
        <w:numPr>
          <w:ilvl w:val="1"/>
          <w:numId w:val="21"/>
        </w:numPr>
        <w:spacing w:after="11" w:line="269" w:lineRule="auto"/>
        <w:ind w:left="0"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практическому освоению методов познания, используемых в различных областях знания и сферах культуры, соответствующего им инструментария и понятийного аппарата, регулярному обращению в учебном процессе к использованию общеучебных умений, знаково-символических средств, широкого спектра логических действий и операций. </w:t>
      </w:r>
    </w:p>
    <w:p w:rsidR="00E07417" w:rsidRPr="00E07417" w:rsidRDefault="00E07417" w:rsidP="00E07417">
      <w:p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изучении учебных предметов обучающиеся усовершенствуют приобретённые на первой ступени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E07417" w:rsidRPr="00E07417" w:rsidRDefault="00E07417" w:rsidP="00E07417">
      <w:pPr>
        <w:numPr>
          <w:ilvl w:val="1"/>
          <w:numId w:val="21"/>
        </w:numPr>
        <w:spacing w:after="11" w:line="269" w:lineRule="auto"/>
        <w:ind w:left="0"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E07417" w:rsidRPr="00E07417" w:rsidRDefault="00E07417" w:rsidP="00E07417">
      <w:pPr>
        <w:numPr>
          <w:ilvl w:val="1"/>
          <w:numId w:val="21"/>
        </w:numPr>
        <w:spacing w:after="11" w:line="269" w:lineRule="auto"/>
        <w:ind w:left="0"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E07417" w:rsidRPr="00E07417" w:rsidRDefault="00E07417" w:rsidP="00E07417">
      <w:pPr>
        <w:numPr>
          <w:ilvl w:val="1"/>
          <w:numId w:val="21"/>
        </w:numPr>
        <w:spacing w:after="11" w:line="269" w:lineRule="auto"/>
        <w:ind w:left="0"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заполнять и дополнять таблицы, схемы, диаграммы, тексты. </w:t>
      </w:r>
    </w:p>
    <w:p w:rsidR="00E07417" w:rsidRPr="00E07417" w:rsidRDefault="00E07417" w:rsidP="00E07417">
      <w:p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Обучающиеся усовершенствуют навык поиска информации в компьютерных и некомпьютерных источниках информации, приобретут навык формулирования запросов и опыт использования поисковых машин. Они научатся осуществлять поиск информации в Интернете, школьном информационном пространстве, базах данных и на персональном компьютере с использованием поисковых сервисов, строить поисковые запросы в зависимости от цели запроса и анализировать результаты поиска. </w:t>
      </w:r>
    </w:p>
    <w:p w:rsidR="00E07417" w:rsidRPr="00E07417" w:rsidRDefault="00E07417" w:rsidP="00E07417">
      <w:p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Обучающиеся приобретут потребность поиска дополнительной информации для решения учебных задач и самостоятельной познавательной деятельности; освоят эффективные приёмы поиска, организации и хранения информации на персональном компьютере, в информационной среде учреждения и в Интернете; приобретут первичные навыки формирования и организации собственного информационного пространства. </w:t>
      </w:r>
    </w:p>
    <w:p w:rsidR="00E07417" w:rsidRPr="00E07417" w:rsidRDefault="00E07417" w:rsidP="00E07417">
      <w:p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Они усовершенствуют умение передавать информацию в устной форме, сопровождаемой аудиовизуальной поддержкой, и в письменной форме гипермедиа (т. е. сочетания текста, изображения, звука, ссылок между разными информационными </w:t>
      </w:r>
    </w:p>
    <w:p w:rsidR="00E07417" w:rsidRPr="00E07417" w:rsidRDefault="00E07417" w:rsidP="00E07417">
      <w:pPr>
        <w:numPr>
          <w:ilvl w:val="0"/>
          <w:numId w:val="21"/>
        </w:numPr>
        <w:spacing w:after="70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компонентами). </w:t>
      </w:r>
    </w:p>
    <w:p w:rsidR="00E07417" w:rsidRPr="00E07417" w:rsidRDefault="00E07417" w:rsidP="00E07417">
      <w:p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Обучающиеся смогут использовать информацию для установления причинноследственных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 </w:t>
      </w:r>
    </w:p>
    <w:p w:rsidR="00E07417" w:rsidRPr="00E07417" w:rsidRDefault="00E07417" w:rsidP="00E07417">
      <w:p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Выпускники получат возможность научиться строить умозаключения и принимать решения на основе самостоятельно полученной информации,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опытом. </w:t>
      </w:r>
    </w:p>
    <w:p w:rsidR="00E07417" w:rsidRPr="00E07417" w:rsidRDefault="00E07417" w:rsidP="00E07417">
      <w:pPr>
        <w:spacing w:after="31" w:line="259" w:lineRule="auto"/>
        <w:ind w:left="215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07417" w:rsidRDefault="00E07417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11713" w:rsidRPr="00316179" w:rsidRDefault="00311713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85C8D" w:rsidRPr="00311713" w:rsidRDefault="00B85C8D" w:rsidP="00311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311713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Календ</w:t>
      </w:r>
      <w:r w:rsidR="003823E3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арно-тематическое планирование 9</w:t>
      </w:r>
      <w:r w:rsidRPr="00311713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класс</w:t>
      </w:r>
    </w:p>
    <w:tbl>
      <w:tblPr>
        <w:tblW w:w="15735" w:type="dxa"/>
        <w:tblInd w:w="-59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67"/>
        <w:gridCol w:w="3826"/>
        <w:gridCol w:w="10142"/>
      </w:tblGrid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УУД</w:t>
            </w: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специальный учебный курс «Основы смыслового чтения и работа с те</w:t>
            </w:r>
            <w:r w:rsidR="0038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кстом». Особенности обучения в 9</w:t>
            </w: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классе.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C8D" w:rsidRPr="00316179" w:rsidTr="00311713">
        <w:tc>
          <w:tcPr>
            <w:tcW w:w="157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C8D" w:rsidRPr="00316179" w:rsidRDefault="00B85C8D" w:rsidP="0031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модуль</w:t>
            </w:r>
            <w:r w:rsidRPr="0031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Работа с текстом: поиск информации и понимание прочитанного</w:t>
            </w: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Виды текста.</w:t>
            </w:r>
          </w:p>
        </w:tc>
        <w:tc>
          <w:tcPr>
            <w:tcW w:w="101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содержании текста и понимать его целостный смысл: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определять главную тему, общую цель или назначение текста;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выбирать из текста или придумать заголовок, соответствующий содержанию и общему смыслу текста;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формулировать тезис, выражающий общий смысл текста;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объяснять порядок частей/инструкций, содержащихся в тексте</w:t>
            </w: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находить в тексте требуемую информацию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решать учебно-познавательные и учебно-практические задачи, требующие полного и критического понимания текста: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определять назначение разных видов текстов;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ставить перед собой цель чтения, направляя внимание на полезную в данный момент информацию;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различать темы и подтемы специального текста;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выделять не только главную, но и избыточную информацию;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прогнозировать последовательность изложения идей текста;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сопоставлять разные точки зрения и разные источники информации по заданной теме;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понимать душевное состояние персонажей текста, сопереживать им</w:t>
            </w: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текста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тема и микротемы.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текста.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Проблемы, их формулировка.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 в тексте.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 текста.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Избыточная информация в тексте.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Идеи текста, последовательность изложения идей.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мысль и точка зрения читателя.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Изобразительно-выразительные средства, их функции.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Стилевые особенности текста.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C8D" w:rsidRPr="00316179" w:rsidTr="00311713">
        <w:tc>
          <w:tcPr>
            <w:tcW w:w="157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C8D" w:rsidRPr="00316179" w:rsidRDefault="00B85C8D" w:rsidP="0031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модуль</w:t>
            </w:r>
            <w:r w:rsidRPr="0031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Работа с текстом: преобразование и интерпретация информации</w:t>
            </w: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Оглавление.</w:t>
            </w:r>
          </w:p>
        </w:tc>
        <w:tc>
          <w:tcPr>
            <w:tcW w:w="101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-структурировать текст, используя нумерацию страниц, списки, ссылки, оглавление;</w:t>
            </w:r>
          </w:p>
          <w:p w:rsidR="00311713" w:rsidRPr="00316179" w:rsidRDefault="00311713" w:rsidP="0031171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-проводить проверку правописания; использовать в тексте таблицы, изображения;</w:t>
            </w:r>
          </w:p>
          <w:p w:rsidR="00311713" w:rsidRPr="00316179" w:rsidRDefault="00311713" w:rsidP="0031171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      </w:r>
          </w:p>
          <w:p w:rsidR="00311713" w:rsidRPr="00316179" w:rsidRDefault="00311713" w:rsidP="0031171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-интерпретировать текст: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сравнивать и противопоставлять заключённую в тексте информацию разного характера;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обнаруживать в тексте доводы в подтверждение выдвинутых тезисов;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делать выводы из сформулированных посылок;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выводить заключение о намерении автора или главной мысли текста.</w:t>
            </w: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и сноски в тексте.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страниц.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текста.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текста.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информации, данной в тексте.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Рецензия.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C8D" w:rsidRPr="00316179" w:rsidTr="00311713">
        <w:tc>
          <w:tcPr>
            <w:tcW w:w="157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C8D" w:rsidRPr="00316179" w:rsidRDefault="00B85C8D" w:rsidP="0031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модуль</w:t>
            </w:r>
            <w:r w:rsidRPr="0031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Работа с текстом: оценка информации</w:t>
            </w: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 содержание текста.</w:t>
            </w:r>
          </w:p>
        </w:tc>
        <w:tc>
          <w:tcPr>
            <w:tcW w:w="101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-откликаться на содержание текста:</w:t>
            </w:r>
          </w:p>
          <w:p w:rsidR="00311713" w:rsidRPr="00316179" w:rsidRDefault="00311713" w:rsidP="0031171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-связывать информацию, обнаруженную в тексте, со знаниями из других источников;</w:t>
            </w:r>
          </w:p>
          <w:p w:rsidR="00311713" w:rsidRPr="00316179" w:rsidRDefault="00311713" w:rsidP="0031171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-оценивать утверждения, сделанные в тексте, исходя из своих представлений о мире;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-откликаться на форму текста: оценивать не только содержание текста, но и его форму, а в целом — мастерство его исполнения.</w:t>
            </w: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 и его жизненный опыт.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мысль в тексте.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Дебаты.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текста.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связи в тексте.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авторской лексики.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5829AB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текста. Итоговая проверочная работа.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5C8D" w:rsidRDefault="00B85C8D" w:rsidP="003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EC5296" w:rsidRPr="00316179" w:rsidRDefault="00EC5296" w:rsidP="00311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85C8D" w:rsidRPr="00316179" w:rsidRDefault="00EC5296" w:rsidP="00311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</w:t>
      </w:r>
      <w:r w:rsidR="00B85C8D"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ература.</w:t>
      </w:r>
    </w:p>
    <w:p w:rsidR="00B85C8D" w:rsidRPr="00316179" w:rsidRDefault="00B85C8D" w:rsidP="003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Федеральный государственный образовательный стандарт основного общего образования /М – во образования и науки Рос. Фе</w:t>
      </w:r>
      <w:r w:rsidR="00582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дерации. – М.: Просвещение, 2021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48 с.</w:t>
      </w:r>
    </w:p>
    <w:p w:rsidR="00B85C8D" w:rsidRPr="00316179" w:rsidRDefault="00B85C8D" w:rsidP="003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Формирование универсальных учебных действий в основной школе: от действия к мысли. Система заданий: пособие для учителя / [А.Г. Асмолов, Г.В. Бурменская, И.А. Володарская]; под ред. А. Г. Асмолова. – 2 </w:t>
      </w:r>
      <w:r w:rsidR="00582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е изд. – М.: Просвещение, 2017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.- 159с.</w:t>
      </w:r>
    </w:p>
    <w:p w:rsidR="00B85C8D" w:rsidRPr="00316179" w:rsidRDefault="00B85C8D" w:rsidP="003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Развитие критического мышления на уроке: пособие для учителей общеобразоват. учреждений / С.И. Заир – Бек, И.В. Муштавинская. – 2 – е изд</w:t>
      </w:r>
      <w:r w:rsidR="00582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дораб. – М.: Просвещение, 2019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.- 223 с.</w:t>
      </w:r>
    </w:p>
    <w:p w:rsidR="00B85C8D" w:rsidRPr="00316179" w:rsidRDefault="00B85C8D" w:rsidP="003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Обучение стратегиям чтения в 5-9 классах: как реализовать ФГОС.</w:t>
      </w:r>
    </w:p>
    <w:p w:rsidR="00B85C8D" w:rsidRPr="00316179" w:rsidRDefault="00B85C8D" w:rsidP="003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Пособие для учителя / Н.Н.</w:t>
      </w:r>
      <w:r w:rsidR="00582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Сметанникова.- М.: Баласс, 2019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85C8D" w:rsidRPr="00316179" w:rsidRDefault="00B85C8D" w:rsidP="003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5.Междисциплинарная Программа </w:t>
      </w:r>
      <w:r w:rsidR="003117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Функциональное чтение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http://ru.calameo.com/books/000995024d44903df66f7</w:t>
      </w:r>
    </w:p>
    <w:p w:rsidR="00B85C8D" w:rsidRPr="00316179" w:rsidRDefault="00B85C8D" w:rsidP="003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6.Междисциплинарная программа «Основы смыслового чтения и работа с текстом» http://metodsovet.ru/megdiciplinarnaya_programma.htm</w:t>
      </w:r>
    </w:p>
    <w:p w:rsidR="009A5DAD" w:rsidRPr="00316179" w:rsidRDefault="009A5DAD" w:rsidP="0031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5DAD" w:rsidRPr="00316179" w:rsidSect="00501B03">
      <w:headerReference w:type="default" r:id="rId10"/>
      <w:pgSz w:w="16838" w:h="11906" w:orient="landscape"/>
      <w:pgMar w:top="568" w:right="851" w:bottom="851" w:left="1134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2A6" w:rsidRDefault="001872A6" w:rsidP="00374777">
      <w:pPr>
        <w:spacing w:after="0" w:line="240" w:lineRule="auto"/>
      </w:pPr>
      <w:r>
        <w:separator/>
      </w:r>
    </w:p>
  </w:endnote>
  <w:endnote w:type="continuationSeparator" w:id="0">
    <w:p w:rsidR="001872A6" w:rsidRDefault="001872A6" w:rsidP="0037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2A6" w:rsidRDefault="001872A6" w:rsidP="00374777">
      <w:pPr>
        <w:spacing w:after="0" w:line="240" w:lineRule="auto"/>
      </w:pPr>
      <w:r>
        <w:separator/>
      </w:r>
    </w:p>
  </w:footnote>
  <w:footnote w:type="continuationSeparator" w:id="0">
    <w:p w:rsidR="001872A6" w:rsidRDefault="001872A6" w:rsidP="00374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B03" w:rsidRDefault="00501B03" w:rsidP="00501B03">
    <w:pPr>
      <w:pStyle w:val="a6"/>
      <w:jc w:val="right"/>
    </w:pPr>
    <w:r>
      <w:t>Букакина Татьяна Петровна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3FA"/>
    <w:multiLevelType w:val="multilevel"/>
    <w:tmpl w:val="0810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84FC8"/>
    <w:multiLevelType w:val="hybridMultilevel"/>
    <w:tmpl w:val="EF9A8D78"/>
    <w:lvl w:ilvl="0" w:tplc="C2E42BFA">
      <w:start w:val="1"/>
      <w:numFmt w:val="bullet"/>
      <w:lvlText w:val="•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2EC24">
      <w:start w:val="1"/>
      <w:numFmt w:val="bullet"/>
      <w:lvlText w:val="o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8B8D2">
      <w:start w:val="1"/>
      <w:numFmt w:val="bullet"/>
      <w:lvlText w:val="▪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B64C48">
      <w:start w:val="1"/>
      <w:numFmt w:val="bullet"/>
      <w:lvlText w:val="•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3CCB24">
      <w:start w:val="1"/>
      <w:numFmt w:val="bullet"/>
      <w:lvlText w:val="o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2405D6">
      <w:start w:val="1"/>
      <w:numFmt w:val="bullet"/>
      <w:lvlText w:val="▪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88493A">
      <w:start w:val="1"/>
      <w:numFmt w:val="bullet"/>
      <w:lvlText w:val="•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5C9F1A">
      <w:start w:val="1"/>
      <w:numFmt w:val="bullet"/>
      <w:lvlText w:val="o"/>
      <w:lvlJc w:val="left"/>
      <w:pPr>
        <w:ind w:left="7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C46226">
      <w:start w:val="1"/>
      <w:numFmt w:val="bullet"/>
      <w:lvlText w:val="▪"/>
      <w:lvlJc w:val="left"/>
      <w:pPr>
        <w:ind w:left="8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571280"/>
    <w:multiLevelType w:val="multilevel"/>
    <w:tmpl w:val="DA4C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A41A9"/>
    <w:multiLevelType w:val="multilevel"/>
    <w:tmpl w:val="59EE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F0A9F"/>
    <w:multiLevelType w:val="multilevel"/>
    <w:tmpl w:val="7018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A5111"/>
    <w:multiLevelType w:val="multilevel"/>
    <w:tmpl w:val="7714B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FB4259"/>
    <w:multiLevelType w:val="multilevel"/>
    <w:tmpl w:val="187A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E767A1"/>
    <w:multiLevelType w:val="multilevel"/>
    <w:tmpl w:val="C6AE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9C632C"/>
    <w:multiLevelType w:val="multilevel"/>
    <w:tmpl w:val="CDBC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EE4223"/>
    <w:multiLevelType w:val="multilevel"/>
    <w:tmpl w:val="F52A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1B0663"/>
    <w:multiLevelType w:val="multilevel"/>
    <w:tmpl w:val="6910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1E077B"/>
    <w:multiLevelType w:val="multilevel"/>
    <w:tmpl w:val="59A0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7F7FBD"/>
    <w:multiLevelType w:val="multilevel"/>
    <w:tmpl w:val="8448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5E4FCC"/>
    <w:multiLevelType w:val="multilevel"/>
    <w:tmpl w:val="F50A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B6020B"/>
    <w:multiLevelType w:val="multilevel"/>
    <w:tmpl w:val="359E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806B5E"/>
    <w:multiLevelType w:val="multilevel"/>
    <w:tmpl w:val="7F84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5E1B41"/>
    <w:multiLevelType w:val="multilevel"/>
    <w:tmpl w:val="6C66E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451FED"/>
    <w:multiLevelType w:val="multilevel"/>
    <w:tmpl w:val="1C6E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CB33D0"/>
    <w:multiLevelType w:val="multilevel"/>
    <w:tmpl w:val="CDF2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B308C6"/>
    <w:multiLevelType w:val="hybridMultilevel"/>
    <w:tmpl w:val="8654CA2A"/>
    <w:lvl w:ilvl="0" w:tplc="4B5A1D14">
      <w:start w:val="14"/>
      <w:numFmt w:val="decimal"/>
      <w:lvlText w:val="%1"/>
      <w:lvlJc w:val="left"/>
      <w:pPr>
        <w:ind w:left="1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3E73DA">
      <w:start w:val="1"/>
      <w:numFmt w:val="bullet"/>
      <w:lvlText w:val="•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F8303E">
      <w:start w:val="1"/>
      <w:numFmt w:val="bullet"/>
      <w:lvlText w:val="▪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14F4A4">
      <w:start w:val="1"/>
      <w:numFmt w:val="bullet"/>
      <w:lvlText w:val="•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EE2A76">
      <w:start w:val="1"/>
      <w:numFmt w:val="bullet"/>
      <w:lvlText w:val="o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72F93C">
      <w:start w:val="1"/>
      <w:numFmt w:val="bullet"/>
      <w:lvlText w:val="▪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3ABC18">
      <w:start w:val="1"/>
      <w:numFmt w:val="bullet"/>
      <w:lvlText w:val="•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10316C">
      <w:start w:val="1"/>
      <w:numFmt w:val="bullet"/>
      <w:lvlText w:val="o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868DAE">
      <w:start w:val="1"/>
      <w:numFmt w:val="bullet"/>
      <w:lvlText w:val="▪"/>
      <w:lvlJc w:val="left"/>
      <w:pPr>
        <w:ind w:left="7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4867D6C"/>
    <w:multiLevelType w:val="multilevel"/>
    <w:tmpl w:val="F3C0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12"/>
  </w:num>
  <w:num w:numId="5">
    <w:abstractNumId w:val="13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11"/>
  </w:num>
  <w:num w:numId="11">
    <w:abstractNumId w:val="20"/>
  </w:num>
  <w:num w:numId="12">
    <w:abstractNumId w:val="10"/>
  </w:num>
  <w:num w:numId="13">
    <w:abstractNumId w:val="18"/>
  </w:num>
  <w:num w:numId="14">
    <w:abstractNumId w:val="2"/>
  </w:num>
  <w:num w:numId="15">
    <w:abstractNumId w:val="0"/>
  </w:num>
  <w:num w:numId="16">
    <w:abstractNumId w:val="14"/>
  </w:num>
  <w:num w:numId="17">
    <w:abstractNumId w:val="8"/>
  </w:num>
  <w:num w:numId="18">
    <w:abstractNumId w:val="15"/>
  </w:num>
  <w:num w:numId="19">
    <w:abstractNumId w:val="6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CA"/>
    <w:rsid w:val="00083997"/>
    <w:rsid w:val="001872A6"/>
    <w:rsid w:val="001909FC"/>
    <w:rsid w:val="00191428"/>
    <w:rsid w:val="002E43CE"/>
    <w:rsid w:val="00311713"/>
    <w:rsid w:val="00316179"/>
    <w:rsid w:val="00374777"/>
    <w:rsid w:val="003823E3"/>
    <w:rsid w:val="003D253C"/>
    <w:rsid w:val="00410044"/>
    <w:rsid w:val="00445A8D"/>
    <w:rsid w:val="00501B03"/>
    <w:rsid w:val="00517EBE"/>
    <w:rsid w:val="005829AB"/>
    <w:rsid w:val="00585CAF"/>
    <w:rsid w:val="005B39AD"/>
    <w:rsid w:val="00673D98"/>
    <w:rsid w:val="007215EF"/>
    <w:rsid w:val="00764BB1"/>
    <w:rsid w:val="00816DA8"/>
    <w:rsid w:val="00823079"/>
    <w:rsid w:val="009A5DAD"/>
    <w:rsid w:val="009D19DB"/>
    <w:rsid w:val="00AB04D7"/>
    <w:rsid w:val="00AC19A3"/>
    <w:rsid w:val="00B5702B"/>
    <w:rsid w:val="00B73088"/>
    <w:rsid w:val="00B85C8D"/>
    <w:rsid w:val="00C0331E"/>
    <w:rsid w:val="00C60472"/>
    <w:rsid w:val="00CC1560"/>
    <w:rsid w:val="00D343CA"/>
    <w:rsid w:val="00D75407"/>
    <w:rsid w:val="00E07417"/>
    <w:rsid w:val="00E35610"/>
    <w:rsid w:val="00E657EC"/>
    <w:rsid w:val="00EC2172"/>
    <w:rsid w:val="00EC5296"/>
    <w:rsid w:val="00F0447A"/>
    <w:rsid w:val="00F5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4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19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5C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5C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85C8D"/>
  </w:style>
  <w:style w:type="paragraph" w:styleId="a3">
    <w:name w:val="Normal (Web)"/>
    <w:basedOn w:val="a"/>
    <w:uiPriority w:val="99"/>
    <w:unhideWhenUsed/>
    <w:rsid w:val="00B8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5C8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85C8D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37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4777"/>
  </w:style>
  <w:style w:type="paragraph" w:styleId="a8">
    <w:name w:val="footer"/>
    <w:basedOn w:val="a"/>
    <w:link w:val="a9"/>
    <w:uiPriority w:val="99"/>
    <w:unhideWhenUsed/>
    <w:rsid w:val="0037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4777"/>
  </w:style>
  <w:style w:type="character" w:customStyle="1" w:styleId="10">
    <w:name w:val="Заголовок 1 Знак"/>
    <w:basedOn w:val="a0"/>
    <w:link w:val="1"/>
    <w:uiPriority w:val="9"/>
    <w:rsid w:val="00E074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No Spacing"/>
    <w:uiPriority w:val="1"/>
    <w:qFormat/>
    <w:rsid w:val="009D19D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19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F0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4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4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19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5C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5C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85C8D"/>
  </w:style>
  <w:style w:type="paragraph" w:styleId="a3">
    <w:name w:val="Normal (Web)"/>
    <w:basedOn w:val="a"/>
    <w:uiPriority w:val="99"/>
    <w:unhideWhenUsed/>
    <w:rsid w:val="00B8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5C8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85C8D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37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4777"/>
  </w:style>
  <w:style w:type="paragraph" w:styleId="a8">
    <w:name w:val="footer"/>
    <w:basedOn w:val="a"/>
    <w:link w:val="a9"/>
    <w:uiPriority w:val="99"/>
    <w:unhideWhenUsed/>
    <w:rsid w:val="0037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4777"/>
  </w:style>
  <w:style w:type="character" w:customStyle="1" w:styleId="10">
    <w:name w:val="Заголовок 1 Знак"/>
    <w:basedOn w:val="a0"/>
    <w:link w:val="1"/>
    <w:uiPriority w:val="9"/>
    <w:rsid w:val="00E074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No Spacing"/>
    <w:uiPriority w:val="1"/>
    <w:qFormat/>
    <w:rsid w:val="009D19D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19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F0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4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3657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967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D085E-C6EB-4459-A3A0-6DA76F18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4631</Words>
  <Characters>26397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коронавирус</cp:lastModifiedBy>
  <cp:revision>21</cp:revision>
  <dcterms:created xsi:type="dcterms:W3CDTF">2020-05-27T09:08:00Z</dcterms:created>
  <dcterms:modified xsi:type="dcterms:W3CDTF">2021-09-23T12:32:00Z</dcterms:modified>
</cp:coreProperties>
</file>