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drawing>
          <wp:inline distT="0" distB="0" distL="114300" distR="114300">
            <wp:extent cx="4960620" cy="7016115"/>
            <wp:effectExtent l="0" t="0" r="9525" b="7620"/>
            <wp:docPr id="1" name="Изображение 1" descr="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7 клас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60620" cy="70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Рабочая программа по географии создана с учётом требований Государственного образовательного стандарта на основе Примерной программы по учебным предметам. География 6 – 9 классы: проект. – М. : Просвещение, 2010. – 71 с. – (Стандарты второго поколения). Программа подкреплена учебником О.А. Климановой «География. Страноведение. 7 класс» – М.; Дрофа, 2016 год. Учебник соответствует основным положениям Концепции модернизации географического образования.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Курс «Страноведение» предназначен для учащихся, освоивших курс географии 6 класса, как по традиционной, так и по альтернативной программам, например,  «История географических открытий», а также для учащихся, не изучавших географию в 6 классе. В содержании курса учитываются полученные школьниками при изучении истории древнего мира сведения о народах, государствах, занятиях людей, их религии и культуре.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Параллельно с изучением страноведения учащиеся 7 класса начинают изучать физику и биологию. Знания о живой и неживой природе, полученные на этих уроках, могут быть использованы при организации самостоятельных работ учащихся. Одновременно возможно проведение интегрированных совместных уроков истории и географии. Идеи гуманизации и гуманитаризации важны с позиции усиления воспитательного потенциала страноведческого курса. Программа курса согласуется с программами курсов «Общее землеведение» (6 класс; авторы О.А. Климанова, В.В. Климанов) и «География России» (8-9 классы; программа создана авторским коллективом под руководством А.И. Алексеева). В ходе изучения страноведения формируется, с одной стороны, целостный образ земного шара и его материков путём изучения взаимосвязей их природных компонентов, с другой стороны, через изучение различных стран мира даётся представление о разных типах дифференциации территорий земного шара – природной, культурной, экономической, социальной и др. В центре содержания курса «Страноведение» находится человек, а также «человеческие сообщества» - страны.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Курс «Страноведение» содержит географические характеристики стран мира (включая страны СНГ и Россию). В нём также раскрываются термины и понятия, используемые прежде всего в физической географии. Философской основой курса является представление о страноведении как интегрирующей науке, способной соединить сведения из традиционно разделяемых в школьном курсе ветвей географии: физической и экономической с привлечением дополнительного материала по истории, культуре, демографии регионов и стран мира.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Суть страноведческого подхода (так называемой теории комплексного географического страноведения) состоит в том, что процессы и явления, происходящие на Земле как планете и на политической карте мира, рассматриваются сквозь призму отдельных стран, объясняются особенностями природы, истории, хозяйства и культуры стран и регионов. При этом подходе страна выступает главной таксономической единицей проводимых оценок.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рассмотрения регионов в курсе учитывает характер освоения земной поверхности человеком (Старый Свет и Новый Свет), а также значимость знаний об этих странах для жителей России. Например, первостепенное значение уделяется странам Евразии – «родного» материка россиян. В этом одно из отличий данной программы от традиционных программ. Особо выделяются вопросы территориальных взаимодействий России со своими бывшими партнёрами по СССР, а ныне странами ближнего зарубежья.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Основной материал курса подаётся в виде географической характеристики природных и культурно – исторических регионов мира (некоторые из них совпадают с границами крупнейших стран, имеющих большую событиями историю, разнообразную природу, население и хозяйство). Основной блок курса представляет введение и раздел «Земля – планета людей».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Характеристика регионов и стран базируется на классической схеме типовой характеристики территории, на основе комплексного географического страноведения. При этом традиционная характеристика дополнена материалами по истории, этнографии и культуре изучаемых стран, что превращает описание стран в культурно – историческое. Параллельно основному блоку материала вводится понятийный аппарат, касающийся природных (а также некоторых социально – экономических и политических) явлений, характерных для описываемых стран. Подобная подача материала предполагает использование индивидуального подхода, как к отдельным ученикам, так и к классам разного уровня знаний и способностей. Например, в более слабых классах внимание концентрируется на познавательной информации о странах мира, а теоретический блок сведен до минимума. В более сильных, наоборот, акцент делается на теоретические обобщения и выводы о характере упоминаемых процессов.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 основу деления мира на страны и регионы взят принцип природного и историко – культурного единства. Методологическими основами такого деления являются физико – географическое районирование и культурно – цивилизационный подход, получивший в последнее время широкое распространение в ряде наук гуманитарного цикла.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Выделенные по культурному принципу регионы, как правило, совпадают с государственными границами, но могут включать несколько стран. Например, США или Италия сами являются рассматриваемыми в рамках курса регионами, в то же время в регион Северной Европы входят Норвегия, Швеция, Финляндия, Дания и Исландия, а в регион Юго – Западной Азии – сразу несколько десятков стран.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Выделенные регионы являются результатом естественно – исторического развития государств и имеют свою собственную историческую судьбу, во многом определившую особенности их современной жизни. Кроме этого, обычно такие регионы ограничиваются во многом совпадающими с государственными границами важными физико – географическими рубежами (береговой линией, горными хребтами, крупными реками ит.д.).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изучение различных регионов отводится один урок. В то же время на изучение географии России, США или Австралии отводится два урока. После изучения стран и регионов одного материка идут уроки обобщения, с целью которых является формирование целостных образов материков и частей света во всём их природном и культурном многообразии.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Цели и задачи курса «Страноведение» предполагает: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- освоение знаний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об основных географических понятиях, географических особенностях природы, населения и хозяйства разных территорий, о своей родине – России во всём её разнообразии и целостности, об окружающей среде, путях её сохранения и рационального использования;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овладение умениями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ориентироваться на местности, использовать один из языков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данных, применять географические знания для объяснения и оценки разнообразных явлений и процессов;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 развитие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познавательных интересов, интеллектуальных и творческих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способностей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процессе наблюдений за состоянием окружающей среды, решения географических задач, самостоятельного приобретения новых знаний;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воспитание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любви к своей местности, своему региону, своей стране, взаимопонимания с другими народами, экологической культуры, позитивного отношения к окружающей среде.</w:t>
      </w: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формирование способности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и готовности к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использованию географических знаний и умений в повседневной жизни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сохранению окружающей среды и социально-ответственному поведению в ней, адаптации к условиям проживания на определённой территории, самостоятельному оцениванию уровня безопасности окружающей среды, как сферы жизнедеятельности.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52"/>
        <w:shd w:val="clear" w:color="auto" w:fill="FEFFFE"/>
        <w:spacing w:line="360" w:lineRule="auto"/>
        <w:ind w:firstLine="704"/>
        <w:jc w:val="center"/>
        <w:rPr>
          <w:i/>
          <w:shd w:val="clear" w:color="auto" w:fill="FEFFFE"/>
        </w:rPr>
      </w:pPr>
      <w:r>
        <w:rPr>
          <w:b/>
          <w:bCs/>
          <w:i/>
          <w:shd w:val="clear" w:color="auto" w:fill="FEFFFE"/>
        </w:rPr>
        <w:t>Нормативные документы</w:t>
      </w:r>
    </w:p>
    <w:p>
      <w:pPr>
        <w:pStyle w:val="52"/>
        <w:shd w:val="clear" w:color="auto" w:fill="FEFFFE"/>
        <w:spacing w:line="360" w:lineRule="auto"/>
        <w:rPr>
          <w:b/>
          <w:bCs/>
          <w:i/>
          <w:iCs/>
          <w:shd w:val="clear" w:color="auto" w:fill="FEFFFE"/>
        </w:rPr>
      </w:pPr>
      <w:r>
        <w:rPr>
          <w:b/>
          <w:bCs/>
          <w:i/>
          <w:iCs/>
          <w:shd w:val="clear" w:color="auto" w:fill="FEFFFE"/>
        </w:rPr>
        <w:t xml:space="preserve">Федеральный уровень </w:t>
      </w:r>
    </w:p>
    <w:p>
      <w:pPr>
        <w:pStyle w:val="52"/>
        <w:shd w:val="clear" w:color="auto" w:fill="FEFFFE"/>
        <w:spacing w:line="360" w:lineRule="auto"/>
        <w:ind w:hanging="14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1. Федеральный закон от 29.12.2012 г. N2273-ФЗ «Об образовании в Российской Федерации» (редакция от 23.07.2013). </w:t>
      </w:r>
    </w:p>
    <w:p>
      <w:pPr>
        <w:pStyle w:val="52"/>
        <w:shd w:val="clear" w:color="auto" w:fill="FEFFFE"/>
        <w:spacing w:line="360" w:lineRule="auto"/>
        <w:ind w:hanging="14"/>
        <w:jc w:val="both"/>
        <w:rPr>
          <w:i/>
          <w:iCs/>
          <w:w w:val="84"/>
          <w:shd w:val="clear" w:color="auto" w:fill="FEFFFE"/>
        </w:rPr>
      </w:pPr>
      <w:r>
        <w:rPr>
          <w:shd w:val="clear" w:color="auto" w:fill="FEFFFE"/>
        </w:rPr>
        <w:t xml:space="preserve">2. Об объявлении в Российской Федерации Года культуры / Указ Президента РФ от 22.04.2013 г. </w:t>
      </w:r>
      <w:r>
        <w:rPr>
          <w:i/>
          <w:iCs/>
          <w:w w:val="84"/>
          <w:shd w:val="clear" w:color="auto" w:fill="FEFFFE"/>
        </w:rPr>
        <w:t xml:space="preserve">N2 375 </w:t>
      </w:r>
    </w:p>
    <w:p>
      <w:pPr>
        <w:pStyle w:val="52"/>
        <w:shd w:val="clear" w:color="auto" w:fill="FEFFFE"/>
        <w:spacing w:line="360" w:lineRule="auto"/>
        <w:ind w:hanging="19"/>
        <w:jc w:val="both"/>
        <w:rPr>
          <w:iCs/>
          <w:w w:val="84"/>
          <w:shd w:val="clear" w:color="auto" w:fill="FEFFFE"/>
        </w:rPr>
      </w:pPr>
      <w:r>
        <w:rPr>
          <w:shd w:val="clear" w:color="auto" w:fill="FEFFFE"/>
        </w:rPr>
        <w:t>3.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</w:t>
      </w:r>
    </w:p>
    <w:p>
      <w:pPr>
        <w:pStyle w:val="52"/>
        <w:shd w:val="clear" w:color="auto" w:fill="FEFFFE"/>
        <w:spacing w:line="360" w:lineRule="auto"/>
        <w:ind w:hanging="14"/>
        <w:jc w:val="both"/>
        <w:rPr>
          <w:i/>
          <w:iCs/>
          <w:w w:val="84"/>
          <w:shd w:val="clear" w:color="auto" w:fill="FEFFFE"/>
        </w:rPr>
      </w:pPr>
      <w:r>
        <w:rPr>
          <w:shd w:val="clear" w:color="auto" w:fill="FEFFFE"/>
        </w:rPr>
        <w:t>4. О федеральном перечне учебников / Письмо Министерства образования и науки РФ от 29.04.2014 г. № 08-548</w:t>
      </w:r>
    </w:p>
    <w:p>
      <w:pPr>
        <w:pStyle w:val="52"/>
        <w:shd w:val="clear" w:color="auto" w:fill="FEFFFE"/>
        <w:spacing w:line="360" w:lineRule="auto"/>
        <w:ind w:hanging="19"/>
        <w:jc w:val="both"/>
        <w:rPr>
          <w:i/>
          <w:iCs/>
          <w:w w:val="84"/>
          <w:shd w:val="clear" w:color="auto" w:fill="FEFFFE"/>
        </w:rPr>
      </w:pPr>
      <w:r>
        <w:rPr>
          <w:shd w:val="clear" w:color="auto" w:fill="FEFFFE"/>
        </w:rPr>
        <w:t>5. 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05.09.2013 г. № 1047.</w:t>
      </w:r>
    </w:p>
    <w:p>
      <w:pPr>
        <w:pStyle w:val="52"/>
        <w:shd w:val="clear" w:color="auto" w:fill="FEFFFE"/>
        <w:spacing w:line="360" w:lineRule="auto"/>
        <w:ind w:hanging="19"/>
        <w:jc w:val="both"/>
        <w:rPr>
          <w:shd w:val="clear" w:color="auto" w:fill="FEFFFE"/>
        </w:rPr>
      </w:pPr>
      <w:r>
        <w:rPr>
          <w:shd w:val="clear" w:color="auto" w:fill="FEFFFE"/>
        </w:rPr>
        <w:t>6.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</w:t>
      </w:r>
      <w:r>
        <w:rPr>
          <w:iCs/>
          <w:w w:val="84"/>
          <w:shd w:val="clear" w:color="auto" w:fill="FEFFFE"/>
        </w:rPr>
        <w:t xml:space="preserve">№ </w:t>
      </w:r>
      <w:r>
        <w:rPr>
          <w:shd w:val="clear" w:color="auto" w:fill="FEFFFE"/>
        </w:rPr>
        <w:t xml:space="preserve">544н (Зарегистрировано в Минюсте России 06.12.2013 г. </w:t>
      </w:r>
      <w:r>
        <w:rPr>
          <w:iCs/>
          <w:w w:val="84"/>
          <w:shd w:val="clear" w:color="auto" w:fill="FEFFFE"/>
        </w:rPr>
        <w:t xml:space="preserve">№ </w:t>
      </w:r>
      <w:r>
        <w:rPr>
          <w:shd w:val="clear" w:color="auto" w:fill="FEFFFE"/>
        </w:rPr>
        <w:t xml:space="preserve">30550) </w:t>
      </w:r>
    </w:p>
    <w:p>
      <w:pPr>
        <w:pStyle w:val="52"/>
        <w:shd w:val="clear" w:color="auto" w:fill="FEFFFE"/>
        <w:spacing w:line="360" w:lineRule="auto"/>
        <w:ind w:hanging="19"/>
        <w:rPr>
          <w:i/>
          <w:iCs/>
          <w:w w:val="84"/>
          <w:shd w:val="clear" w:color="auto" w:fill="FEFFFE"/>
        </w:rPr>
      </w:pPr>
      <w:r>
        <w:rPr>
          <w:shd w:val="clear" w:color="auto" w:fill="FEFFFE"/>
        </w:rPr>
        <w:t>7.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№1015 (Зарегистрировано в Минюсте России 01.10.2013 г. № 30067</w:t>
      </w:r>
      <w:r>
        <w:rPr>
          <w:iCs/>
          <w:w w:val="84"/>
          <w:shd w:val="clear" w:color="auto" w:fill="FEFFFE"/>
        </w:rPr>
        <w:t>).</w:t>
      </w:r>
    </w:p>
    <w:p>
      <w:pPr>
        <w:pStyle w:val="52"/>
        <w:shd w:val="clear" w:color="auto" w:fill="FEFFFE"/>
        <w:spacing w:line="360" w:lineRule="auto"/>
        <w:ind w:hanging="1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8. 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</w:t>
      </w:r>
      <w:r>
        <w:rPr>
          <w:shd w:val="clear" w:color="auto" w:fill="FEFFFF"/>
        </w:rPr>
        <w:t xml:space="preserve">Федерации от 29.12.2010 № 02-600 (Зарегистрирован Минюстом России 03.03.2011 № 23290). </w:t>
      </w:r>
    </w:p>
    <w:p>
      <w:pPr>
        <w:pStyle w:val="52"/>
        <w:shd w:val="clear" w:color="auto" w:fill="FEFFFF"/>
        <w:spacing w:line="360" w:lineRule="auto"/>
        <w:jc w:val="both"/>
        <w:rPr>
          <w:i/>
          <w:iCs/>
          <w:w w:val="83"/>
          <w:shd w:val="clear" w:color="auto" w:fill="FEFFFF"/>
        </w:rPr>
      </w:pPr>
      <w:r>
        <w:rPr>
          <w:shd w:val="clear" w:color="auto" w:fill="FEFFFF"/>
        </w:rPr>
        <w:t>9. Об утверждении перечня организаций, осуществляющих издание учебных пособий, которые допускаются к использованию в образовательном процессе вимеющих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14.12.2009 г. № 729 (Зарегистрирован Минюстом России 15.01.2010 г.№ 19739</w:t>
      </w:r>
      <w:r>
        <w:rPr>
          <w:iCs/>
          <w:w w:val="83"/>
          <w:shd w:val="clear" w:color="auto" w:fill="FEFFFF"/>
        </w:rPr>
        <w:t>).</w:t>
      </w:r>
    </w:p>
    <w:p>
      <w:pPr>
        <w:pStyle w:val="52"/>
        <w:shd w:val="clear" w:color="auto" w:fill="FEFFFF"/>
        <w:spacing w:line="360" w:lineRule="auto"/>
        <w:jc w:val="both"/>
        <w:rPr>
          <w:i/>
          <w:iCs/>
          <w:w w:val="83"/>
          <w:shd w:val="clear" w:color="auto" w:fill="FEFFFF"/>
        </w:rPr>
      </w:pPr>
      <w:r>
        <w:rPr>
          <w:shd w:val="clear" w:color="auto" w:fill="FEFFFF"/>
        </w:rPr>
        <w:t>10. 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13.01.2011 г. № 2 (Зарегистрирован в Минюсте РФ 08.01.2011 г№ 19739).</w:t>
      </w:r>
    </w:p>
    <w:p>
      <w:pPr>
        <w:pStyle w:val="52"/>
        <w:shd w:val="clear" w:color="auto" w:fill="FEFFFF"/>
        <w:spacing w:line="360" w:lineRule="auto"/>
        <w:jc w:val="both"/>
        <w:rPr>
          <w:i/>
          <w:iCs/>
          <w:w w:val="83"/>
          <w:shd w:val="clear" w:color="auto" w:fill="FEFFFF"/>
        </w:rPr>
      </w:pPr>
      <w:r>
        <w:rPr>
          <w:shd w:val="clear" w:color="auto" w:fill="FEFFFF"/>
        </w:rPr>
        <w:t>11. О внесении изменений в перечень организаций, осуществляющих издание учебных пособий, которые допускаются к использованию в образовательном процесс 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16.02.2012 г. № 2 (Зарегистрирован в Минюсте РФ 08.02.2011 г.№ 19739).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Тематическое планирование уроков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географии, 7 класс</w:t>
      </w:r>
    </w:p>
    <w:tbl>
      <w:tblPr>
        <w:tblStyle w:val="10"/>
        <w:tblW w:w="0" w:type="auto"/>
        <w:tblInd w:w="24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Раздел, тема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Количество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Введение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Раздел 1. Земля – планета людей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1. Население мира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2. Хозяйственная деятельность людей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Раздел 2. Океаны, материки и страны мира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3. Океаны.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4. Евразия. Общая характеристика.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5. Европа.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6. Азия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7. Африка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8. Америка – Новый Свет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9. Австралия и Океания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Тема 10. Полярные области Земли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Раздел 3. Человек и природа: история взаимоотношений.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Итоговый урок по курсу «Страноведение»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часов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hd w:val="clear" w:color="auto" w:fill="FFFFFF"/>
        <w:spacing w:after="167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планирование.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15735" w:type="dxa"/>
        <w:tblCellSpacing w:w="15" w:type="dxa"/>
        <w:tblInd w:w="-5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567"/>
        <w:gridCol w:w="2551"/>
        <w:gridCol w:w="3828"/>
        <w:gridCol w:w="708"/>
        <w:gridCol w:w="1418"/>
        <w:gridCol w:w="2693"/>
        <w:gridCol w:w="31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(по главной цели)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Основные формы и методы работы, технология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Знания и умения учащихся,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компетентности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1.Введение.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2" w:hRule="atLeast"/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1.География в современном мире.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Представление о мире в древности. Эпоха великих географических открытий. Выдающиеся географические открытия и исследования в России и мире. Современные научные исследования космического пространства.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объяснительно иллюстративный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ЧП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-частично-поисковый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репродуктивный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компьютерное сопровождение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Называть: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Предмет изучения курса, основные группы карт и их свойства.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2.Материки, части света и страны.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Страноведение. Политическая карта мира.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актуализации знаний и умений.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П/З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-практическое задание.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Показывать: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Материки, части света, океаны, границу между Европой и Азией.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atLeast"/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3.Разнообразие стран современного мира.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работа№1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«Составлениетаблицы «Разнообразие странсовременного мира».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Различия стран по географическому положению, государственному устройству,размерам и форме территории.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Составление сводной таблицы.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Работать с картами, статданными учебника.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4.Источники страноведческой информации.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Энциклопедии, космические снимки, литературные произведения, Интернет как источники географической информации.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Составлять характеристику по картам: по масштабу, охвату территории, содержанию. Анализировать информациюучебника.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0" w:hRule="atLeast"/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5.Карта - один из основных источников географической информации.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Географическая карта.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Как охарактеризовать по карте географическое положение территории, природу территории, ее население и хозяйство. Особый язык карты – топонимы.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Географическая карта как средство общения между людьми.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 теме «Введение».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Составлять характеристику по картам: по масштабу, охвату территории, содержанию.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Читать и анализировать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карты атласа.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Раздел 1.Земля – планета людей.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 1.Население мира.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1.Расселение человечества по земному шару.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Региональные различия в плотности населения материков, регионов и стран. Миграции. При чины перемещений людей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в парах с учебниками и картами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Называть: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Причины пере- селения людей в прошлом и в настоящее время.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Показывать: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Пути расселения людей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2.Численность и размещение населения мира.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работа№2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«Анализразмещения населения Южной Америки по карте «Плотность населения мира».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Численность населения планеты.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в парах с картами атласа«Плотность населения».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ОИ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Значение понятий: численность, плотность населения.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Давать характеристику по карте: «Плотность населения».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3.Человеческие расы.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Человеческие расы, признаки, этносы. Равноправие рас.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атласа, работа в парах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КТ, ЧП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Расовые отличия разных народов.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4.Народы мира.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Самые многочисленные народы. Отличительные признаки. Языковые семь, религии.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ОИЧП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Давать характеристику картам «Народы мира», «Религии мира».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Значение понятий: языковая семья.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5.Городское и сельское население. Крупнейшие города мира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Крупнейшие города мира. Городской и сельский образ жизни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ОИ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ЧПКТРПТ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Значение понятий: город и сельское население, урбанизация.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Примеры различия.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Хозяйственная деятельностьлюдей.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1.Возникновение и развитие хозяйства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виды хозяйственной деятельности. Структура хозяйства.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Парная работа с картой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Примеры видов деятельности, называть причины изменений хозяйственной деятельности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2.Современное хозяйство мира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Структура современного хозяйства, занятие людей в различных отраслях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Cамостоятельная 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Уметь объяснить 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хозяйственная деятельность. Секторы экономики.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3.Проверочная работа по темам: «Население мира» и «Хозяйственная деятельность людей».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теме «Земля-планета людей».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Раздел 2. Океаны, материки и страны мира.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 3. Океаны.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1.Мирового океана и его значение для человечества.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Океаны как крупные природные комплексы Земли.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Доказывать примерами влияние Мир. Океана жизнь планеты и людей.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Понятия: планктон, нектон, бентос, морской комплекс.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Географич.номенклатура.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2.Особенности природы и хозяйственного использования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Атлантического океана.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ГП (самый молодой и освоенный), история исследования, особенности природы и виды хоз. деятельности. Охрана природы.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РПТ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картой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Особенности природы и хозяйственного использования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Атлантического океана.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– айсберг.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3.Особенности природы и хозяйственного использования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Индийского океана.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ГП (древнее мореходство, экваториальный север и антарктический юг), история исследования, особенности природы и виды хоз. деятельности. Охрана природы.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РПТ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Описание океана по учебным картам по типовому плану. Обозн. на к/карте частей Индийского океана.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Особенности природы и хозяйственного использования Индийского океана.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– коралловый остров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 Особенности природы и хозяйственного использования Тихого океана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Самый большой океан. Уникальные природные особенности – глубоководные желоба, зона вулканизма и землетрясений, цунами и тайфунов. Многообразие стран побережья Тихого океана и густота транспортных путей.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глубоководный желоб.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теме «Австралия».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Многообразие стран побережья Тихого океана и густота транс портных путей, особенности природы и хозяйственного использования Тихого океана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Объяснять уникальные природные особенности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5.Арктика.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работа№3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«Краткая комплексная характеристика Северного Ледовитого океана».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Северный Ледовитый океан – самый холодный, маленький и мелкий. Ледовый режим в океане, использование океана человеком. Природа сухопутной части Арктики.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торосы.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Контурные карты.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 Проверочная работа по теме: «Океаны».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 4. Евразия. Общая характеристика.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по карте: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Географическую номенклатуру (материки, части света, регионы, страны и др. объекты), определять географическое положение по типовому плану.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Читать тематические карты, климатограммы. Объяснять особенности природы отдельныхтерриторий.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1.Евразия.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работа№4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«Географическое положение материка Евразия»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ГП материка, его влияние на особенности природы.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Определение географических координат, протяженности материка с севера на юг, с запада на восток в градусной мере и километрах.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и показывать: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Имена путешественников и исследователей. Евразии. Определение ГП Евразии. Объяснять влияние размеров и ГП  материка на природу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2.Рельеф Евразии.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«Особенности природы Евразии: рельеф, полезные ископаемые».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черты природы Евразии (тектоническое строение, рельеф и полезные ископаемые материка). Природные ресурсы и их использование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КТ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Обозначение на карте крупных форм рельефа и месторождений полезных ископаемых. Логические опорные конспекты, схемы.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и показывать: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формы рельефа, месторождения полезных ископаемых,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3.Климат Евразии.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«Особенности климата материка».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ОИ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ЧП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Чтение климатических диаграмм.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Знать и объяснять: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Климатообразующие факторы, воздушные массы, климат пояса и области.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4.Внутренние воды и природные зоны Евразии.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«Внутренние воды материка».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 Катастрофические явления природного и техногенного характера. Охрана природы.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тематическими картами (читать и анализировать)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Знать и объяснять: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основные речные и озёрные системы.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 Проверочная работа по теме: 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Евразия. Общая характеристика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Тема 5. Европа.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Европейский союз. Основные типы стран. Столицы и крупные города. Физико-гегрфическое положение (ост ровная и полуостровная территория). Население Европы. Природные условия, ресурсы и их использование.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Изменение природы под влиянием хоз. деятельности человека. Катастрофические явления природного и техногенного характера. Охрана природы.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1.Северная Европа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Островная и полуостровная территория, следы оледенения, влияние теплого течения, народы Северной Европы. Влияние моря на их жизнедеятельность.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– центр древнего оледенения, фьорд, гейзер, геотер-мальная энергия, смешанные леса.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Определение географического положения стран региона.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контур ной картой.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и показывать: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Большинство стран региона, их столицы и крупные города, используя карты атласа. Давать ФГ характеристику страны.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К/к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– основные элементы береговой линии.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2.Средняя Европа. Британские острова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Островное положение стран Средней Европы, Объединенное Королевство Великобритания.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– архипелаг, морской тип климата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Составление по картам и другим источникам: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описание природы, быта и особенностей населения од ной из стран -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Называть: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народы, языковые семьи и наиболее распространённые языки и религии;</w:t>
            </w:r>
          </w:p>
          <w:p>
            <w:pPr>
              <w:spacing w:after="167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Описывать: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Климатическую диаграмму города Лондона.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ыявлять: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Факторы формирования морского типа климата.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3.Франция и страны Бенилюкса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геоположенияФранции и стран Бельгии, Нидерланды, Люксембург.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– мистраль, польдер.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 Коммуникативно- диалоговая деятельность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Подготовить: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Сообщение или презентацию по странам данного региона.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4.Германия и Альпийские страны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Объединенная Германия. Ступенчатый рельеф. Альпийские страны – Австрия, Швейцария.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– пустошь, плато. Альпийский луг.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атласа, сообщения.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Составить: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Комплексную характеристику одной из стран с использованием различных источников.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5.Восточная Европа.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Страны между Германией и Россией. Приморские низменности, сред невысотные горы, широколиственные и еловые леса. Страны Балтии.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– дюна, национальные парки, морена, коса, янтарь, хутор.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Выявлять: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природных компонентов (рельефа, климата, внутренних вод, почв. растительности) стран по картам атласа и др. источникам информации;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6.Белоруссия, Украина и Молдавия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Обширные равнины и возвышенности, полесье, степи. Плодородные земли, уголь и руды металлов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полесье, степь, порог, полонина.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к/ картой, географический диктант.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Выявлять: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Степень благоприятности природных условий для жизни людей в регионе природные богатства.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7.Южная Европа. Страны на Пиренейском полуострове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Острова и полуострова. Королевство Испания и республика Португалия. Горные территории, средиземноморский климат и растительность. Туризм.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Понятие: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средиземноморская растительность.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 Работа в группах, парах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размещения населения; природные различия на территории региона;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8.Страны на Апеннинскомполуострове.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Южное средиземноморье, потухшие и действующие вулканы. Италия – страна древней культуры. Туризм.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вулкан, сирокко.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атласа, сообщения. Работа в группах, парах.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Подготовить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краткий туристический проспект и картосхему достопримечательностей Италии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9.Дунайские и Балканские страны.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right="-45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 №8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«Обозначение на карте стран, расположенных в бассейне Дуная,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маршрут речного путешествия».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Приморские балканские страны и страны в бассейне Дуная. Дунайский водный путь. Этническое и религиозное многообразие населения.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карст.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теме «Европа»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Обозначить: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 к/к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страны бассейна Дуная;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Составить маршрут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речного путешествия.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10.Россия – самая большая по площади страна мира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Место России в мире. Величина территории, ГП, разнообразие природно- климатических условий.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ГП страны, назвать и показать сто лицу и крупные города.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Обозначить: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к/к элементы геономенклатуры.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11.Природа, население и хозяйство России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Природные богатства. Россия – многонациональная страна.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Географические регионы России.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картами, парная по вариантам.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теме «Россия».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Виды хозяйственной деятельности, обусловленные природными  условиями и ресурсами страны; своеобразие духовной и материальной куль туры народов;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12.Проверочная работа по теме: «Европа».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 6. Азия.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Многообразие стран, их основные типы. Столицы и крупные города Население Азии. Природные условия, ресурсы и их использование.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Выявлять: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Изменение природы под влиянием хоз. деятельности человека. Катастрофические явления природного и техногенного характера. Охрана природы.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1.Закавказье.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«Сравнительная характеристика природы 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хозяйства сухих и влажных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субтропиков».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Высокогорье. Лавовые потоки, приморские низменности, межгорные котловины. Вулканы и землетрясения. Горная и приморская Грузия, высокогорная Армения, прикаспийский Азербайджан.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лавовое плато, вулканический туф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Групповая работа, работа в парах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Страны региона, столицы и крупные города, географическое положение. Особенности рельефа и тектоники.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Сравнить: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рироду и хозяйство сухих и влажных субтропиков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2.Юго – Западная Азия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Ближний восток – на стыке Европы, Азии, Африки. Монархии и республики. Горные хребты, нагорья, низменности. Пустыни. Полупустыни и морское побережье Турции. Нефть и финиковые рощи. Центр мировых религий. Кочевое животноводство и орошаемое земледелие.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Эфемер, эфемероиды, орошаемое земледелие.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 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к/ картой(важнейшие месторождения полезных ископаемых), географический диктант.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Многообразие стран, их основные типы. Столицы и крупные города Юго-Западной Азии. Население этих стран. Природные условия, ресурсы и их использование, обозначение на карте крупных форм рельефа и месторождений полезных ископаемых.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3.Центральная Азия.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Центральная Азия 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край высочайших гор и обширных пустынь. Климатические аномалии и их последствия (климат и реки), Оазисы, древние тюркские народы. Бухара и Байконур.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континентальностьклимата, солончак. Бессточная область. Оазис, монокультура.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 Дифференцированное обучение.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Основные типы стран. Столицы и крупные города Цен тральной Азии. На селение этих стран. Природные условия, ресурсы и их использование.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Читать климатические диаграммы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4.Китай и Монголия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Столицы и крупные города Китая и Монголии. Население этих стран. Природные условия (суровый климат гор и муссонный – побережий; пустыни Монголии и тропики Китая), ресурсы (кладовые полезных ископаемых) и их использование. Многонациональный Китай – древня культура и стремительное экономическое развитие.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муссон, мусс сонные леса и климат, лесс, наводнения.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 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атласа, сообщения.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типы стран региона. Столицы и крупные города Китая и Монголии. Население этих стран.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Особенности размещения населения по территории страны Китай.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Обозначать на контурной карте геономенклатуру.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5.Япония и страны на Корейском полуострове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Столицы и крупные города Японии и стран на Корейском полуострове. Население этих стран. Природные условия (сейсмический пояс, природные стихии), ресурсы и их использование. Тайга севера и вечнозеленые леса юга. Страна восходящего солнца и два полюса – КНДР и Южная Корея.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Цунами. Тайфун.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картами, парная, групповая.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Основные типы стран. Столицы и крупные города Японии и стран на Корейском полуострове. Население этих стран. При родные условия, ресурсы и их использование.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Катастрофические явления при родного и техногенного характера.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Обозначать: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На контурной карте геономенклатуру.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6.Южная Азия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Столицы и крупные города стран Южной Азии. Население этих стран. Индуизм. Природные условия (Гималаи-плоскогорье Декан – низменности; сухой сезон и сезон дождей), ресурсы и их использование.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и другими географическими источниками.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Столицы и крупные города стран Южной Азии. Население этих стран. Природные условия, ресурсы и их использование. Характеристику муссонного климата.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Катастрофические явления природного и техногенного характера.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Обозначать на к.к.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7.Юго – Восточная Азия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Столицы и крупные города стран Юго-Восточной Азии. Население этих стран. Природные условия (островная и полуостровная; вулканизм; землетрясения, цунами, вихри тайфунов; два сезона года), ресурсы и их использование. Изменение природы под влиянием хозяйственной деятельности человека(плантационное хозяйство и современная электроника). Сингапур.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плантация, каучуконос.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и другими географическими источниками.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Столицы и крупные горда стран Юго – Восточной Азии.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Катастрофические явления при родного и техногенного характера.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Обозначать на контурной карте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геономенклатуру.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«Составление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комплексной хар-ки одной из стран Европы или Азии (по выбору)».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Многообразие природно-георафических, этносоциальных, культурно-географических миров.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обобщающего повторения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и другими географическими источниками.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теме «Азия».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положения по теме.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 7. Африка.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1.Общая х-ка Африки.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«Географическое положение Африки» (определение крайних точек и его протяженности)».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ГП Африки. Основные черты природы Африки. Природные ресурсы и их использование. Регионы Африки.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разлом, пассат, влажный вечнозеленый лес, саванна. Пустыня.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атласа, заполнение таблицы.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Обозначение на карте крупных форм рельефа и месторождений полезных ископаемых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2.Северная Африка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Родина древнейших цивилизаций. Царство гор, пустынь, сурового климата. Арабский мир. Нефть и газ.оазисы. финиковая пальма, цитрусовые. оливки.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солончак. Вади, бархан.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атласа,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давать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арактеристику природы региона по картам атласа;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обозначение на контурной карте геономенклатуры.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3.Западная и Центральная Африка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Субэкваториальная и экваториальная. Засуха. Сахель. Желтая и зеленая саванна. Лесное море – гилея. Мозаика народов и языков.ручной труд, подсечно-огневое земледелие и плантации, охота на диких животных.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 и другими источниками.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выявить различия в хозяйстве двух стран региона;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Обозначить на контурной карте геономенклатуру..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4.Восточная Африка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Крупные природные, природно-хозяйственные и историко-культурные страны Восточной Африки. Население стран Восточной Африки (древние государства). Природные условия (зона Великих Африканских разломов), ресурсы и их использование. Изменение природы под влиянием хоз. деят-ти человека.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 и другими источниками.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выявлять отличительные особенности природы, населения и хозяйства стран и народов региона.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Обозначение на контурнойкарте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геономенклатуры.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8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5.Южная Африка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8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Крупные природные районы, страны Южной Африки. Природные условия (Драконовы и Капские горы, пустыни.вельвичия – эндемик; водопад, алмазы).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8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8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8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8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Столицы и крупные города стран Южной Африки. Описание природы и быта населения стран Ю.Африки.</w:t>
            </w:r>
          </w:p>
          <w:p>
            <w:pPr>
              <w:spacing w:after="168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Обозначать на к/к геономенклатуруЮ.Африки.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6.Практическая работа №12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«Нанесение на контурную карту природных объектов Африки».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Второй по величине материк. Самый жаркий. Многообразие природно - географических, этносоциальных, культурно-географических миров. Экологические проблемы.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теме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«Африка».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элементы геономенклатуры по теме.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Тема 8.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Америка – Новый Свет.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1.Практическая работа №13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«Характеристикагеографического положения Северной и Южной Америки».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ГП материков Северной и Южной Америки. Основные черты природы.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Определять географическое положение каждой из изучаемых региона, стран;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2.Общая характеристика природы Америки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Природные ресурсы и их использование. Главные расовые и этнические компоненты: индейское население. Выходцы из Европы. Выходцы из Африки. Регионы Америки: Англоамерика, Латинская Америка.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Картографический 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Выявлять: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природных компонентов стран по картам атласа и другим источникам информации, размещение населения по территории страны, степень благоприятности природных условий для жизни людей в стране, природные богатства;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3.Канада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Северная страна, выход к трем океанам, береговая линия. Коренное население и потомки переселенцев. Канада – развитая страна.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прерия.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Картографический 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Описывать географическое положение страны, ее столицы и крупных городов, страну в целом (по выбору);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Объяснять особенности размещения населения.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4.Практическая работа №14 «Особенности географического положения, государственного устройства и природы США».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Федеративное государство. Рельеф от тихоокеанского побережья до Атлантического океана. Широтное простирание климатических поясов и меридиональное расположение природных зон.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каньон.пыльная буря. Торнадо. Желтозем. Краснозем.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Заполнение таблицы, 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Описывать географическое положение страны, ее столицы и крупных городов, страну в целом(по выбору);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Объяснять особенности размещения населения.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5.Население и хозяйство США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Формирование населения США. Особенности расселения. Экономическое развитое государство. Внутренние территориальные различия.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 Групповая работа, работа в парах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природные различия на территории страны: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воеобразие духовной и материальной культуры народов, виды хозяйственной деятельности.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бъяснять природные ресурсы и их использование; изменение природы под влиянием хоз. деятельности человека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6.Центральная Америка и Вест - Индия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страны, их основные типы. Столицы и крупные города. Население этих стран. Природные условия, ресурсы и их использование. Изменение природы под влиянием хоз. деят-ти человека. Катастрофические явления природного и техногенного характера. Охрана природы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 Групповая работа, работа в парах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Описывать географическое положение страны, ее столицы и крупных городов, страну в целом(по выбору);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Объяснять особенности размещения населения.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7.Бразилия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Столица и крупные города Бразилии. Население этой страны. При родные условия, ресурсы и их использование. Изменение природы под влиянием хоз. деят-тичеловека. Катастрофические явления природного и техногенного характера. Охрана природы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Описывать географическое положение страны, ее столицы и крупных городов, страну в целом(по выбору);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Объяснять особенности размещения населения.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8.Хребты и нагорья Анд: от Венесуэлы до Чили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Андские горные страны. Тектоническое строение, рельеф и полезные ископаемые. Природные ресурсы и их использование. Население этих стран (древние индейские цивилизации; внутренний тип расселения; метисы, индейцы).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горная степь, пояс «вечной весны».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 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Описывать географическое положение страны, ее столицы и крупных городов, страну в целом (по выбору);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Объяснять особенности размещения населения.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9.Ла – Платские страны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Страны, их основные типы. Столицы и крупные города. Коренное и переселенческое население этих стран. Природные условия, ресурсы и их использование. Прерии – степи, Патагония – полупустыни.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креол.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изучения нового материала 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Описывать географическое положение страны, ее столицы и крупных городов, страну в цело (по выбору);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Объяснять особенности размещения населения.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10.Практическая работа №15 «Комплексная характеристика реки (Амазонка или Парана)».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основных показателей характеристики реки.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обобщающего повторения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теме «Америка».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Определить особенности рек и составить характеристику по картам атласа.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 9. Австралия и Океания.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1.Географическое положение и природа Австралии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г.п. Австралии. Основные черты природы.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факторов, определяющих климат.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Понятия: скрэб, Крик.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 Групповая работа, работа в парах.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Определять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геоположение Австралии, координаты крайних точек, протяженность материка с севера на юг и с запада на восток в градусной мере и километрах.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Существенные признаки понятия «геоположение материка», прогнозировать (оценивать) влияние геоположения на особенности природы материка.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2.Австралийский Союз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Заселение материка. Аборигены. Австралия – страна городов.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Богатства полезных ископаемых – металлические руды, золото. Пастбища и животноводство.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Определять геоположение Австралийского Союза, прогнозировать (оценивать) влияние географического положения на особенности природно-хозяйственной деятельности страны.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3.Океания. 4.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№16 «Географическое описание острова».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Океания – острова различного происхождения в Тихом океане. Русские имена на карте Океании. Меланезия, Полинезия и Микронезия.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острова – материковые, вулканические. Коралловые, эпи фит, атолл.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природы и населения Океании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объяснять существенные признаки понятия «геоположение островов»;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Составить географическое описание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острова – Новая Гвинея или Новой Зеландии.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Тема 10. Полярные области Земли.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1.Полярные области Земли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 такое Арктика и Антарктика? В чем сходство и различия между этими областями? История исследования Полярных областей Земли.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полярное сияние, навигация.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Путешест-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вие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7" w:hRule="atLeast"/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2.Антарктика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Рельеф. Климат. Органический мир материка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Самый холодный и удаленный материк. «Кухня погоды». Особенности природы – шельфовые ледники, антарктические оазисы. Международные исследования на материке.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шельфовый ледник, антарктический оазис.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Самый высокий. Ледниковый покров, полюс холода, стоковые ветры. Природные ресурсы. Изменение природы под влиянием хозяйственной деятельности человека. Особенности климата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Контурные карты.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теме «Полярные области Земли».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Раздел 3.Человек и планета: история взаимоотношений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1.История изменения природы Земли человеком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Увеличение силы воздействия на природу человеком с древних времен до наших дней.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 и другими источниками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Основные свойства, закономерности и этапы развития ГО; значение природных богатств для человечества, влияние природы на условия жизни людей;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Объяснять причины географической зональности, целостности, ритмичности процессов в ГО, причины ее развития,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9" w:hRule="atLeast"/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2.Изменения природы материков человеком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Прошлое и будущее Земли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Особенности взаимоотношений человека и природы на разных материках.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Обезлесение, опустынивание.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История Земли как планеты. Будущее планеты Земля.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Понятия: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эволюция, ледниковый период.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с картами атласа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Групповая работа, Работа в парах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Причины изменений природы под воздействием хозяйственной деятельности, необходимость международного сотрудничества в использование при родных богатств и в деле охраны природы;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Прогнозировать тенденции изменения климата, почвенного, растительного и животного мира под действием человеческой деятельности.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Итоговый урок по курсу «Страноведение»</w:t>
            </w:r>
          </w:p>
        </w:tc>
        <w:tc>
          <w:tcPr>
            <w:tcW w:w="3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положения, понятия, закономерности по курсу.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Обязательная географическая номенклатура.</w:t>
            </w:r>
          </w:p>
        </w:tc>
        <w:tc>
          <w:tcPr>
            <w:tcW w:w="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 обобщающего повторения</w:t>
            </w:r>
          </w:p>
        </w:tc>
        <w:tc>
          <w:tcPr>
            <w:tcW w:w="2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по курсу «Страноведение».</w:t>
            </w:r>
          </w:p>
        </w:tc>
        <w:tc>
          <w:tcPr>
            <w:tcW w:w="3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вопросы по курсу.</w:t>
            </w:r>
          </w:p>
          <w:p>
            <w:pPr>
              <w:spacing w:after="167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Геономенклатуру.</w:t>
            </w:r>
          </w:p>
        </w:tc>
      </w:tr>
    </w:tbl>
    <w:p>
      <w:pPr>
        <w:pStyle w:val="49"/>
        <w:spacing w:line="360" w:lineRule="auto"/>
        <w:jc w:val="center"/>
        <w:rPr>
          <w:b/>
        </w:rPr>
      </w:pPr>
      <w:r>
        <w:rPr>
          <w:b/>
        </w:rPr>
        <w:t>Практические работы</w:t>
      </w:r>
    </w:p>
    <w:p>
      <w:pPr>
        <w:pStyle w:val="49"/>
        <w:spacing w:line="360" w:lineRule="auto"/>
        <w:jc w:val="center"/>
      </w:pPr>
      <w:r>
        <w:t>направлены на формирование у учащихся навыков работы с картой как основным источником географической информации, а также рисунками, схемами и таблицами.</w:t>
      </w:r>
    </w:p>
    <w:p>
      <w:pPr>
        <w:rPr>
          <w:rFonts w:ascii="Times New Roman" w:hAnsi="Times New Roman" w:cs="Times New Roman"/>
          <w:bCs/>
          <w:i/>
          <w:spacing w:val="2"/>
          <w:sz w:val="24"/>
          <w:szCs w:val="24"/>
        </w:rPr>
      </w:pPr>
    </w:p>
    <w:tbl>
      <w:tblPr>
        <w:tblStyle w:val="2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246"/>
        <w:gridCol w:w="126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№ пр.р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урока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Тема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3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Составление таблицы «Разнообразие стран современного мира.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7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Анализразмещения населения Южной Америки по карте «Плотность населения мира».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18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Краткая комплексная характеристика Северного Ледовитого океана.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20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Географическое положение материка Евразия.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21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Особенности природы Евразии: рельеф, полезные ископаемые.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22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Особенности климата материка Евразии.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23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Внутренние воды материка Евразии.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33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Обозначение на карте стран, расположенных в бассейне Дуная,маршрут речного путешествия.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37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Сравнительная характеристика природы ихозяйства сухих и влажныхсубтропиков.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44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Составлениекомплексной характеристики одной из стран Европы или Азии (по выбору.)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45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Географическое положение Африки» (определение крайних точек и его протяженности).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50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Нанесение на контурную карту природных объектов Африки.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51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Характеристика географического положения Северной и Южной Америки.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54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Особенности географического положения, государственного устройства и природы США.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60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Комплексная характеристика реки (Амазонка или Парана).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63</w:t>
            </w:r>
          </w:p>
        </w:tc>
        <w:tc>
          <w:tcPr>
            <w:tcW w:w="133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Составить географическое описание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острова – Новая Гвинея или Новой Зеландии.</w:t>
            </w:r>
          </w:p>
        </w:tc>
      </w:tr>
    </w:tbl>
    <w:p>
      <w:pPr>
        <w:pStyle w:val="5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Перечень компонентов учебно-методического комплекта.</w:t>
      </w:r>
    </w:p>
    <w:p>
      <w:pPr>
        <w:spacing w:after="0" w:line="360" w:lineRule="auto"/>
        <w:ind w:left="2410" w:hanging="17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Учебники:</w:t>
      </w:r>
      <w:r>
        <w:rPr>
          <w:rFonts w:ascii="Times New Roman" w:hAnsi="Times New Roman" w:cs="Times New Roman"/>
          <w:sz w:val="24"/>
          <w:szCs w:val="24"/>
        </w:rPr>
        <w:t>География. Страноведение. 7 кл.: учеб.дляобщеобразоват. учреждений / О.А. Климанова,  В.В. Климанов М.Н. и др. / под ред. О.А. Климановой. – М.: Дрофа, 2014.</w:t>
      </w:r>
    </w:p>
    <w:p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Атлас.</w:t>
      </w:r>
      <w:r>
        <w:rPr>
          <w:rFonts w:ascii="Times New Roman" w:hAnsi="Times New Roman" w:cs="Times New Roman"/>
          <w:sz w:val="24"/>
          <w:szCs w:val="24"/>
        </w:rPr>
        <w:t>География. Страноведение. – М.: Дрофа, 2016.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карты. Страноведение. – М.: Дрофа, 2016.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Методические пособия учителя:</w:t>
      </w:r>
    </w:p>
    <w:p>
      <w:pPr>
        <w:pStyle w:val="4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География. 6-9 классы. Рабочие программы по учебникам под редакцией О.А. Климановой, А.И. Алексеева. – М.: Дрофа, 2011.</w:t>
      </w:r>
    </w:p>
    <w:p>
      <w:pPr>
        <w:pStyle w:val="4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География. Страноведение. 7 класс. Методическое пособие к учебнику под редакцией О.А. Климановой "География. Страноведение. 7 класс".  – М.: Дрофа, 2009.</w:t>
      </w:r>
    </w:p>
    <w:p>
      <w:pPr>
        <w:pStyle w:val="4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46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Style w:val="15"/>
          <w:rFonts w:ascii="Times New Roman" w:hAnsi="Times New Roman"/>
          <w:i/>
          <w:sz w:val="24"/>
          <w:szCs w:val="24"/>
        </w:rPr>
        <w:t>Требования к уровню подготовки учащихся</w:t>
      </w:r>
    </w:p>
    <w:p>
      <w:pPr>
        <w:spacing w:after="0" w:line="360" w:lineRule="auto"/>
        <w:ind w:firstLine="708"/>
        <w:jc w:val="center"/>
        <w:rPr>
          <w:rStyle w:val="1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«География. Страноведение» ученик должен:</w:t>
      </w:r>
    </w:p>
    <w:p>
      <w:pPr>
        <w:spacing w:after="0" w:line="360" w:lineRule="auto"/>
        <w:jc w:val="both"/>
        <w:rPr>
          <w:rStyle w:val="1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2"/>
          <w:rFonts w:ascii="Times New Roman" w:hAnsi="Times New Roman" w:cs="Times New Roman"/>
          <w:b/>
          <w:bCs/>
          <w:sz w:val="24"/>
          <w:szCs w:val="24"/>
        </w:rPr>
        <w:t>1) знать / понимать:</w:t>
      </w:r>
      <w:r>
        <w:rPr>
          <w:rFonts w:ascii="Times New Roman" w:hAnsi="Times New Roman" w:cs="Times New Roman"/>
          <w:sz w:val="24"/>
          <w:szCs w:val="24"/>
        </w:rPr>
        <w:t xml:space="preserve"> основные источники информации, необходимые для изучения курса; различие географических карт по содержанию, масштабу; способы картографического изображения; основные языковые семьи; основные религии мира; причины неравномерности размещения населения; основные типы стран, столицы и крупные города; происхождение материков, строение земной коры; основные типы воздушных масс и их свойства; закономерности распределения температур воздуха, поясов атмосферного давления и осадков на поверхности Земли; причины образования океанических течений; зависимость характера течения рек от рельефа; зависимость режима и водоносности рек от климата; происхождение озерных котловин; влияние хозяйственной деятельности людей на реки и озера; особенности размещения растительного и животного мира, почв на Земле; что такое природная зона, причины и закономерности смены природных зон на Земле; материки и океаны как крупные природные комплексы Земли; особенности природы Тихого, Атлантического, Индийского, Северного Ледовитого океанов; виды хозяйственной деятельности в океане, меры по охране океанов от загрязнений; главные черты природы Африки, Австралии, Северной и Южной Америки, Антарктиды, Евразии: основные формы рельефа, особенности климата, крупнейшие реки и озера, растительный и животный мир; природные зоны материков; население материка, его занятия и образ жизни; основные проблемы населения материка;</w:t>
      </w:r>
    </w:p>
    <w:p>
      <w:pPr>
        <w:spacing w:after="0" w:line="360" w:lineRule="auto"/>
        <w:jc w:val="both"/>
        <w:rPr>
          <w:rStyle w:val="1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2"/>
          <w:rFonts w:ascii="Times New Roman" w:hAnsi="Times New Roman" w:cs="Times New Roman"/>
          <w:b/>
          <w:bCs/>
          <w:sz w:val="24"/>
          <w:szCs w:val="24"/>
        </w:rPr>
        <w:t>2) уметь: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различные источники географической информации для объяснения изучаемых явлений и процессов; анализировать общегеографические и тематические карты; анализировать климатические диаграммы, таблицы; описывать природные зоны; обозначать на контурных картах изучаемые географические объекты; выбирать карты нужного содержания и устанавливать по ним особенности природы, населения, занятий и хозяйственной деятельности населения материков, отдельных стран; выявлять и описывать на основе карт и других источников информации характерные черты природы, населения, хозяйства отдельных территорий; показывать по карте географические объекты, названные в учебнике; создавать продукты самостоятельной деятельности (доклады, рефераты);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/>
          <w:bCs/>
          <w:sz w:val="24"/>
          <w:szCs w:val="24"/>
        </w:rPr>
        <w:t>3) оценивать: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географическое положение материков и отдельных стран; изменения природы материков под воздействием хозяйственной деятельности человека; жизнь, быт, традиции населения материков и отдельных стран; географические путешествия по материкам; современные проблемы отдельных стран и материков.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работ учащихся.</w:t>
      </w:r>
    </w:p>
    <w:p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Оценка "5" ставится, если ученик: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хорошее знание карты и использование ее, верное решение географических задач. </w:t>
      </w:r>
    </w:p>
    <w:p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Оценка "4" ставится, если ученик: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основном правильно даны определения понятий и использованы научные термины;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Ответ самостоятельный;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Наличие неточностей в изложении географического материала;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Связное и последовательное изложение; при помощи наводящих вопросов учителя восполняются сделанные пропуски;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Наличие конкретных представлений и элементарных реальных понятий изучаемых географических явлений;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Понимание основных географических взаимосвязей;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Знание карты и умение ей пользоваться;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При решении географических задач сделаны второстепенные ошибки. </w:t>
      </w:r>
    </w:p>
    <w:p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Оценка "3" ставится, если ученик: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Несистематизированное изложение материала, фрагментарно, не всегда последовательно;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Показывает недостаточнуюсформированность отдельных знаний и умений; выводы и обобщения аргументирует слабо, допускает в них ошибки.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Скудны географические представления, преобладают формалистические знания;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Знание карты недостаточное, показ на ней сбивчивый;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Только при помощи наводящих вопросов ученик улавливает географические связи. </w:t>
      </w:r>
    </w:p>
    <w:p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Оценка "2" ставится, если ученик: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усвоил и не раскрыл основное содержание материала;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делает выводов и обобщений. 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знает и не понимает значительную или основную часть программного материала в пределах поставленных вопросов;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Имеет слабо сформированные и неполные знания и не умеет применять их к решению конкретных вопросов и задач по образцу;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ответе (на один вопрос) допускает более двух грубых ошибок, которые не может исправить при помощи учителя. </w:t>
      </w:r>
    </w:p>
    <w:p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Имеются грубые ошибки в использовании карты.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оценивания практических работ.</w:t>
      </w:r>
    </w:p>
    <w:p>
      <w:pPr>
        <w:pStyle w:val="51"/>
        <w:spacing w:line="360" w:lineRule="auto"/>
        <w:jc w:val="both"/>
      </w:pPr>
      <w:r>
        <w:rPr>
          <w:b/>
          <w:i/>
          <w:iCs/>
          <w:color w:val="000000"/>
        </w:rPr>
        <w:t>Отметка</w:t>
      </w:r>
      <w:r>
        <w:rPr>
          <w:b/>
          <w:i/>
          <w:iCs/>
        </w:rPr>
        <w:t xml:space="preserve"> «5».</w:t>
      </w:r>
      <w:r>
        <w:t xml:space="preserve"> 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 Работа оформляется аккуратно, в наиболее оптимальной для фиксации результатов форме.</w:t>
      </w:r>
    </w:p>
    <w:p>
      <w:pPr>
        <w:pStyle w:val="51"/>
        <w:spacing w:line="360" w:lineRule="auto"/>
        <w:jc w:val="both"/>
      </w:pPr>
      <w:r>
        <w:rPr>
          <w:b/>
          <w:i/>
          <w:iCs/>
          <w:color w:val="000000"/>
        </w:rPr>
        <w:t>Отметка</w:t>
      </w:r>
      <w:r>
        <w:rPr>
          <w:b/>
          <w:i/>
          <w:iCs/>
        </w:rPr>
        <w:t xml:space="preserve"> «4».</w:t>
      </w:r>
      <w:r>
        <w:t xml:space="preserve"> 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>
      <w:pPr>
        <w:pStyle w:val="51"/>
        <w:spacing w:line="360" w:lineRule="auto"/>
        <w:jc w:val="both"/>
      </w:pPr>
      <w:r>
        <w:t>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</w:t>
      </w:r>
    </w:p>
    <w:p>
      <w:pPr>
        <w:pStyle w:val="51"/>
        <w:spacing w:line="360" w:lineRule="auto"/>
        <w:jc w:val="both"/>
      </w:pPr>
      <w:r>
        <w:t>Могут быть неточности и небрежность в оформлении результатов работы.</w:t>
      </w:r>
    </w:p>
    <w:p>
      <w:pPr>
        <w:pStyle w:val="51"/>
        <w:spacing w:line="360" w:lineRule="auto"/>
        <w:jc w:val="both"/>
      </w:pPr>
      <w:r>
        <w:rPr>
          <w:b/>
          <w:i/>
          <w:iCs/>
          <w:color w:val="000000"/>
        </w:rPr>
        <w:t>Отметка</w:t>
      </w:r>
      <w:r>
        <w:rPr>
          <w:b/>
          <w:i/>
          <w:iCs/>
        </w:rPr>
        <w:t xml:space="preserve"> «3».</w:t>
      </w:r>
      <w:r>
        <w:t xml:space="preserve"> 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выполнение работы затрачивается много времени. Учащиеся показывают знания теоретического материала, но испытывают затруднение при самостоятельной ра</w:t>
      </w:r>
      <w:r>
        <w:softHyphen/>
      </w:r>
      <w:r>
        <w:t>боте с картами атласа, статистическими материалами, географическими приборами.</w:t>
      </w:r>
    </w:p>
    <w:p>
      <w:pPr>
        <w:pStyle w:val="51"/>
        <w:spacing w:line="360" w:lineRule="auto"/>
        <w:jc w:val="both"/>
      </w:pPr>
      <w:r>
        <w:rPr>
          <w:b/>
          <w:i/>
          <w:iCs/>
          <w:color w:val="000000"/>
        </w:rPr>
        <w:t>Отметка «</w:t>
      </w:r>
      <w:r>
        <w:rPr>
          <w:b/>
          <w:i/>
          <w:iCs/>
        </w:rPr>
        <w:t>2»</w:t>
      </w:r>
      <w:r>
        <w:t>. Выставляется в том случае, когда учащиеся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учащегося.</w:t>
      </w:r>
    </w:p>
    <w:p>
      <w:pPr>
        <w:pStyle w:val="51"/>
        <w:spacing w:line="360" w:lineRule="auto"/>
        <w:jc w:val="both"/>
      </w:pPr>
    </w:p>
    <w:p>
      <w:pPr>
        <w:pStyle w:val="51"/>
        <w:spacing w:line="360" w:lineRule="auto"/>
        <w:jc w:val="center"/>
        <w:rPr>
          <w:b/>
          <w:u w:val="single"/>
        </w:rPr>
      </w:pPr>
    </w:p>
    <w:p>
      <w:pPr>
        <w:pStyle w:val="51"/>
        <w:spacing w:line="360" w:lineRule="auto"/>
        <w:jc w:val="center"/>
        <w:rPr>
          <w:b/>
          <w:u w:val="single"/>
        </w:rPr>
      </w:pPr>
    </w:p>
    <w:p>
      <w:pPr>
        <w:pStyle w:val="51"/>
        <w:spacing w:line="360" w:lineRule="auto"/>
        <w:jc w:val="center"/>
        <w:rPr>
          <w:b/>
          <w:u w:val="single"/>
        </w:rPr>
      </w:pPr>
    </w:p>
    <w:p>
      <w:pPr>
        <w:pStyle w:val="51"/>
        <w:spacing w:line="360" w:lineRule="auto"/>
        <w:jc w:val="center"/>
        <w:rPr>
          <w:b/>
          <w:u w:val="single"/>
        </w:rPr>
      </w:pPr>
    </w:p>
    <w:p>
      <w:pPr>
        <w:pStyle w:val="51"/>
        <w:spacing w:line="360" w:lineRule="auto"/>
        <w:jc w:val="center"/>
        <w:rPr>
          <w:b/>
          <w:u w:val="single"/>
        </w:rPr>
      </w:pPr>
    </w:p>
    <w:p>
      <w:pPr>
        <w:pStyle w:val="51"/>
        <w:spacing w:line="360" w:lineRule="auto"/>
        <w:jc w:val="center"/>
        <w:rPr>
          <w:b/>
          <w:u w:val="single"/>
        </w:rPr>
      </w:pPr>
    </w:p>
    <w:p>
      <w:pPr>
        <w:pStyle w:val="51"/>
        <w:spacing w:line="360" w:lineRule="auto"/>
        <w:jc w:val="center"/>
        <w:rPr>
          <w:b/>
          <w:u w:val="single"/>
        </w:rPr>
      </w:pPr>
    </w:p>
    <w:p>
      <w:pPr>
        <w:pStyle w:val="51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Контрольно-измерительные материалы.</w:t>
      </w:r>
    </w:p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Итоговая контрольная работа по географии 7 класс.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вариант.</w:t>
      </w: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В заданиях 1 – 12 выберите один правильный ответ: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Части света: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Африка, Европа, Америка, Австралия, Антарктида, Азия.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Южная Америка, Австралия, Северная Америка, Евразия, Антарктида, Африка.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Европа, Азия, Южная Америка, Австралия, Антарктида.</w:t>
      </w: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2.Антарктиду открыли: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Шмидт С.А, Ф.Магелан, Б) Р.Амундсен, Пржевальский Ф.Ф.В) Ф.Белинсгаузен, М.Лазарев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3.Берега Евразии омывают моря: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Южного океана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Северного Ледовитого, Атлантического, Тихого, Индийского океанов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Атлантического, Индийского, Тихого океанов.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4.Самыми высокими горными системами Евразии являются: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Анды, Кордильеры, АппалачиБ) Гималаи, Памир, ТибетВ) Скалистые горы, Береговой хребет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Крупнейшие реки Северной Америки: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Миссури, Макензи, Юкон.Б) Амазонка, Оранжевая, Лимпопо.В) Волга, Амур, Сырдарья.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Государства Северной Америки: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Бразилия, Аргентина, ЧилиБ) США, Канада, Мексика.В) Китай, Россия, Казахстан.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Горы Южной Америки: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Анды Б) Аппалачи В) Атлас.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Крайние точки Евразии: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А)Фроуэрд, Сент-Чарлз, Рас-Энгела, Рас-ХафунБ) Йорк, Юго-Восточный, Юго-Западный, Байрон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В)Рока, Челюскин, Пиай, Дежнева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каком океане находится Марианский глубоководный желоб?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Индийском Б) Тихом В) Атлантическом Г) Северном Ледовитом.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Какое утверждение о Египте 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неверным?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Территория страны омывается водами Индийского и Атлантического океанов.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территории страны протекает самая длинная река мира.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Одной из важнейших отраслей хозяйства является туризм.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Египет – крупнейшая по численности страна Африки.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каком утверждении допущена ошибка?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Казахстане расположен космодром Байконур.Б) Города Хива и Бухара основаны во времена правления династии Тимура.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Таджикистан – самая большая по численности населения страна Центральной Азии.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Туркмения богата ресурсами природного газа.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Какая из названных стран расположена в Африке?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Непал Б) Парагвай В) Мьянма Г) Ботсвана</w:t>
      </w: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В заданиях 13 – 15 установите соответствие между страной и ее столицей: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1"/>
        <w:gridCol w:w="19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Прага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Афины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Мадрид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Вена</w:t>
            </w:r>
          </w:p>
        </w:tc>
      </w:tr>
    </w:tbl>
    <w:p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210"/>
        <w:gridCol w:w="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1"/>
        <w:gridCol w:w="19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Джакарта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Исламабад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Тегеран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Ханой</w:t>
            </w:r>
          </w:p>
        </w:tc>
      </w:tr>
    </w:tbl>
    <w:p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210"/>
        <w:gridCol w:w="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1"/>
        <w:gridCol w:w="19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Лима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Буэнос-Айрес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Мехико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Вашингтон</w:t>
            </w:r>
          </w:p>
        </w:tc>
      </w:tr>
    </w:tbl>
    <w:p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210"/>
        <w:gridCol w:w="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В заданиях 16 – 17 определите государство по его краткому описанию: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Государство расположено на четвертом по площади материке в восточной его части. Государственным языком является португальский язык. Столица занимает континентальное положение. По территории государства протекает река Амазонка.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Это государство расположено на материке Евразия и является одним из крупнейших по численности населения. За последние десятилетия численность населения в данном государстве сокращается. Государство омывается водами трех океанов. Столица государства расположена на реке, являющейся одним из притоков крупнейшей по протяженности реки Европы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Итоговая контрольная работа по географии 7 класс.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 вариант.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В заданиях 1 – 12 выберите один правильный ответ: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Материки земного шара: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Африка, Европа, Америка, Австралия, Антарктида, Азия.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Южная Америка, Австралия, Северная Америка, Евразия, Антарктида, Африка.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Европа, Азия, Южная Америка, Австралия, Антарктида.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Первое кругосветное плавание совершил: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Ф.Магеллан, Б) Пржевальский Ф.Ф. В) М.Лазарев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Берега Африки омывают моря: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Северного Ледовитого океана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Северного Ледовитого, Атлантического, Тихого, Индийского океанов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Атлантического, Индийского, Южного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Самой высокой горной системой Южной Америки являются: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Анды, Б) Гималаи, Памир, ТибетВ) Скалистые горы, Береговой хребет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Крупнейшие реки Африки: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Миссури, Макензи, Юкон.Б) Нил, Конго, Нигер.В) Волга, Амур, Сырдарья.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Государства Южной Америки: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Бразилия, Аргентина, ЧилиБ).С.Ш.А, Канада, Мексика.В) Китай, Россия, Казахстан.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Горы Северной Америки: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Анды Б) Аппалачи В) Атлас.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Крайние точки Африки 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А)Альмади, Бен-Сека, Игольный, Рас-ХафунБ) Йорк, Юго-Восточный, Юго-Западный, Байрон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В)Рока, Челюскин, Пиай, Дежнева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Какой океан самый теплый по температуре поверхностных вод?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Индийский Б) Тихий В) Атлантический Г) Северный Ледовитый.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Какое утверждение о США 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неверным?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востоке страны расположены горы Аппалачи.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Столица США – город Вашингтон.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территории США расположена крайняя западная точка Северной Америки – мыс Принца Уэльского.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США занимает третье место в мире по размерам территории.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каком утверждении допущена ошибка?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Китай – самая населенная страна мира.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приморской части Китая характерен муссонный климат.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Река Янцзы, протекающая по территории Китая, – самая длинная река Евразии.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Самые большие территории в Китае занимает природная зона степей и лесостепей.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Какой из перечисленных городов является столицей Австралии?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Мельбурн Б) Сидней В) Канберра Г) Брисбен</w:t>
      </w: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В заданиях 13 – 15 установите соответствие между страной и ее столицей: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7"/>
        <w:gridCol w:w="21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Варшава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Стокгольм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Мадрид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Таллин</w:t>
            </w:r>
          </w:p>
        </w:tc>
      </w:tr>
    </w:tbl>
    <w:p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210"/>
        <w:gridCol w:w="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4"/>
        <w:gridCol w:w="19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Эр-Рияд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Улан-Батор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Тегеран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Тбилиси</w:t>
            </w:r>
          </w:p>
        </w:tc>
      </w:tr>
    </w:tbl>
    <w:p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210"/>
        <w:gridCol w:w="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8"/>
        <w:gridCol w:w="24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2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Бразилиа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Буэнос-Айрес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2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Мехико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Оттава</w:t>
            </w:r>
          </w:p>
        </w:tc>
      </w:tr>
    </w:tbl>
    <w:p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Style w:val="10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"/>
        <w:gridCol w:w="210"/>
        <w:gridCol w:w="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В заданиях 16 – 17 определите государство по его краткому описанию: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Государство расположено в Западной Европе. Столица расположена на одной из крупных рек. Государственный язык распространен по территории мира из-за колониального прошлого этого государства. Символом столицы государства является башня, построенная к Всемирной торговой выставке.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Государство расположено на материке Африка и занимает приморское положение. Территорию государства омывают моря, входящие в состав двух океанов. Моря соединены судоходным каналом.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6"/>
          <w:szCs w:val="26"/>
        </w:rPr>
      </w:pPr>
    </w:p>
    <w:sectPr>
      <w:pgSz w:w="16838" w:h="11906" w:orient="landscape"/>
      <w:pgMar w:top="426" w:right="1134" w:bottom="426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C5FCC"/>
    <w:multiLevelType w:val="multilevel"/>
    <w:tmpl w:val="4E0C5FCC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A76F7"/>
    <w:rsid w:val="00007950"/>
    <w:rsid w:val="000A53FE"/>
    <w:rsid w:val="000E4F80"/>
    <w:rsid w:val="00127343"/>
    <w:rsid w:val="001474C2"/>
    <w:rsid w:val="002E52A6"/>
    <w:rsid w:val="00307185"/>
    <w:rsid w:val="003512CE"/>
    <w:rsid w:val="00364CA2"/>
    <w:rsid w:val="00386C1A"/>
    <w:rsid w:val="003E3175"/>
    <w:rsid w:val="00402918"/>
    <w:rsid w:val="00412021"/>
    <w:rsid w:val="004162AB"/>
    <w:rsid w:val="0042019C"/>
    <w:rsid w:val="004749C6"/>
    <w:rsid w:val="004A34C8"/>
    <w:rsid w:val="004B61E3"/>
    <w:rsid w:val="004D1450"/>
    <w:rsid w:val="004D3E19"/>
    <w:rsid w:val="004F0C99"/>
    <w:rsid w:val="0053065D"/>
    <w:rsid w:val="0056647C"/>
    <w:rsid w:val="005C0A94"/>
    <w:rsid w:val="005C36E7"/>
    <w:rsid w:val="005E1880"/>
    <w:rsid w:val="006C29D9"/>
    <w:rsid w:val="00712BAF"/>
    <w:rsid w:val="00723299"/>
    <w:rsid w:val="007A76F7"/>
    <w:rsid w:val="00802440"/>
    <w:rsid w:val="008050D5"/>
    <w:rsid w:val="00831CB0"/>
    <w:rsid w:val="00840F4F"/>
    <w:rsid w:val="008718D0"/>
    <w:rsid w:val="008B5103"/>
    <w:rsid w:val="00953B18"/>
    <w:rsid w:val="00956E67"/>
    <w:rsid w:val="009866B2"/>
    <w:rsid w:val="009A2B8E"/>
    <w:rsid w:val="009B0FBE"/>
    <w:rsid w:val="009B762F"/>
    <w:rsid w:val="009E0F8B"/>
    <w:rsid w:val="009E4D60"/>
    <w:rsid w:val="00A020EA"/>
    <w:rsid w:val="00A02744"/>
    <w:rsid w:val="00A25A6C"/>
    <w:rsid w:val="00A55226"/>
    <w:rsid w:val="00A804C6"/>
    <w:rsid w:val="00AF2B2F"/>
    <w:rsid w:val="00B013F5"/>
    <w:rsid w:val="00B15140"/>
    <w:rsid w:val="00B4129F"/>
    <w:rsid w:val="00B519D5"/>
    <w:rsid w:val="00BB6B8A"/>
    <w:rsid w:val="00BC17EE"/>
    <w:rsid w:val="00BE6E33"/>
    <w:rsid w:val="00C04F92"/>
    <w:rsid w:val="00C54552"/>
    <w:rsid w:val="00C601E7"/>
    <w:rsid w:val="00C70CCD"/>
    <w:rsid w:val="00C8773A"/>
    <w:rsid w:val="00CE78CB"/>
    <w:rsid w:val="00D17963"/>
    <w:rsid w:val="00D536EF"/>
    <w:rsid w:val="00DC66D5"/>
    <w:rsid w:val="00DC70EB"/>
    <w:rsid w:val="00E21C4B"/>
    <w:rsid w:val="00E240FB"/>
    <w:rsid w:val="00E43849"/>
    <w:rsid w:val="00E55CD4"/>
    <w:rsid w:val="00EB0DEF"/>
    <w:rsid w:val="00F61146"/>
    <w:rsid w:val="00F74856"/>
    <w:rsid w:val="00FE596F"/>
    <w:rsid w:val="207B623F"/>
    <w:rsid w:val="276D6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6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paragraph" w:styleId="4">
    <w:name w:val="heading 3"/>
    <w:basedOn w:val="1"/>
    <w:next w:val="1"/>
    <w:link w:val="27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200" w:after="0" w:line="240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5"/>
    <w:basedOn w:val="1"/>
    <w:next w:val="1"/>
    <w:link w:val="39"/>
    <w:semiHidden/>
    <w:unhideWhenUsed/>
    <w:qFormat/>
    <w:uiPriority w:val="9"/>
    <w:pPr>
      <w:keepNext/>
      <w:keepLines/>
      <w:spacing w:before="200" w:after="0" w:line="240" w:lineRule="auto"/>
      <w:outlineLvl w:val="4"/>
    </w:pPr>
    <w:rPr>
      <w:rFonts w:asciiTheme="majorHAnsi" w:hAnsiTheme="majorHAnsi" w:eastAsiaTheme="majorEastAsia" w:cstheme="majorBidi"/>
      <w:color w:val="243F61" w:themeColor="accent1" w:themeShade="7F"/>
      <w:sz w:val="24"/>
      <w:szCs w:val="24"/>
      <w:lang w:eastAsia="ru-RU"/>
    </w:rPr>
  </w:style>
  <w:style w:type="paragraph" w:styleId="7">
    <w:name w:val="heading 7"/>
    <w:basedOn w:val="1"/>
    <w:next w:val="1"/>
    <w:link w:val="29"/>
    <w:unhideWhenUsed/>
    <w:qFormat/>
    <w:uiPriority w:val="0"/>
    <w:pPr>
      <w:keepNext/>
      <w:keepLines/>
      <w:spacing w:before="200" w:after="0" w:line="240" w:lineRule="auto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  <w:sz w:val="24"/>
      <w:szCs w:val="24"/>
      <w:lang w:eastAsia="ru-RU"/>
    </w:rPr>
  </w:style>
  <w:style w:type="paragraph" w:styleId="8">
    <w:name w:val="heading 9"/>
    <w:basedOn w:val="1"/>
    <w:next w:val="1"/>
    <w:link w:val="30"/>
    <w:qFormat/>
    <w:uiPriority w:val="0"/>
    <w:pPr>
      <w:keepNext/>
      <w:widowControl w:val="0"/>
      <w:autoSpaceDE w:val="0"/>
      <w:autoSpaceDN w:val="0"/>
      <w:adjustRightInd w:val="0"/>
      <w:spacing w:after="0" w:line="360" w:lineRule="auto"/>
      <w:ind w:left="320" w:right="485"/>
      <w:jc w:val="right"/>
      <w:outlineLvl w:val="8"/>
    </w:pPr>
    <w:rPr>
      <w:rFonts w:ascii="Times New Roman" w:hAnsi="Times New Roman" w:eastAsia="Times New Roman" w:cs="Times New Roman"/>
      <w:sz w:val="20"/>
      <w:szCs w:val="16"/>
      <w:lang w:eastAsia="ru-RU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unhideWhenUsed/>
    <w:qFormat/>
    <w:uiPriority w:val="0"/>
    <w:rPr>
      <w:color w:val="0000FF"/>
      <w:u w:val="single"/>
    </w:rPr>
  </w:style>
  <w:style w:type="character" w:styleId="14">
    <w:name w:val="page number"/>
    <w:basedOn w:val="9"/>
    <w:uiPriority w:val="0"/>
  </w:style>
  <w:style w:type="character" w:styleId="15">
    <w:name w:val="Strong"/>
    <w:basedOn w:val="9"/>
    <w:qFormat/>
    <w:uiPriority w:val="22"/>
    <w:rPr>
      <w:b/>
      <w:bCs/>
    </w:rPr>
  </w:style>
  <w:style w:type="paragraph" w:styleId="16">
    <w:name w:val="Balloon Text"/>
    <w:basedOn w:val="1"/>
    <w:link w:val="38"/>
    <w:semiHidden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footnote text"/>
    <w:basedOn w:val="1"/>
    <w:link w:val="44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8">
    <w:name w:val="header"/>
    <w:basedOn w:val="1"/>
    <w:link w:val="43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9">
    <w:name w:val="Body Text"/>
    <w:basedOn w:val="1"/>
    <w:link w:val="40"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20">
    <w:name w:val="toc 2"/>
    <w:basedOn w:val="1"/>
    <w:next w:val="1"/>
    <w:uiPriority w:val="0"/>
    <w:pPr>
      <w:tabs>
        <w:tab w:val="right" w:leader="dot" w:pos="6538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21">
    <w:name w:val="Body Text Indent"/>
    <w:basedOn w:val="1"/>
    <w:link w:val="41"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2">
    <w:name w:val="footer"/>
    <w:basedOn w:val="1"/>
    <w:link w:val="42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3">
    <w:name w:val="Normal (Web)"/>
    <w:basedOn w:val="1"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24">
    <w:name w:val="Table Grid"/>
    <w:basedOn w:val="10"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1 Знак"/>
    <w:basedOn w:val="9"/>
    <w:link w:val="2"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26">
    <w:name w:val="Заголовок 2 Знак"/>
    <w:basedOn w:val="9"/>
    <w:link w:val="3"/>
    <w:uiPriority w:val="0"/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character" w:customStyle="1" w:styleId="27">
    <w:name w:val="Заголовок 3 Знак"/>
    <w:basedOn w:val="9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28">
    <w:name w:val="Заголовок 4 Знак"/>
    <w:basedOn w:val="9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9">
    <w:name w:val="Заголовок 7 Знак"/>
    <w:basedOn w:val="9"/>
    <w:link w:val="7"/>
    <w:uiPriority w:val="0"/>
    <w:rPr>
      <w:rFonts w:asciiTheme="majorHAnsi" w:hAnsiTheme="majorHAnsi" w:eastAsiaTheme="majorEastAsia" w:cstheme="majorBidi"/>
      <w:i/>
      <w:iCs/>
      <w:color w:val="3F3F3F" w:themeColor="text1" w:themeTint="BF"/>
      <w:sz w:val="24"/>
      <w:szCs w:val="24"/>
      <w:lang w:eastAsia="ru-RU"/>
    </w:rPr>
  </w:style>
  <w:style w:type="character" w:customStyle="1" w:styleId="30">
    <w:name w:val="Заголовок 9 Знак"/>
    <w:basedOn w:val="9"/>
    <w:link w:val="8"/>
    <w:qFormat/>
    <w:uiPriority w:val="0"/>
    <w:rPr>
      <w:rFonts w:ascii="Times New Roman" w:hAnsi="Times New Roman" w:eastAsia="Times New Roman" w:cs="Times New Roman"/>
      <w:sz w:val="20"/>
      <w:szCs w:val="16"/>
      <w:lang w:eastAsia="ru-RU"/>
    </w:rPr>
  </w:style>
  <w:style w:type="character" w:customStyle="1" w:styleId="31">
    <w:name w:val="apple-converted-space"/>
    <w:basedOn w:val="9"/>
    <w:qFormat/>
    <w:uiPriority w:val="0"/>
  </w:style>
  <w:style w:type="character" w:customStyle="1" w:styleId="32">
    <w:name w:val="pluso-wrap"/>
    <w:basedOn w:val="9"/>
    <w:qFormat/>
    <w:uiPriority w:val="0"/>
  </w:style>
  <w:style w:type="paragraph" w:customStyle="1" w:styleId="33">
    <w:name w:val="nocomments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4">
    <w:name w:val="HTML Top of Form"/>
    <w:basedOn w:val="1"/>
    <w:next w:val="1"/>
    <w:link w:val="35"/>
    <w:semiHidden/>
    <w:unhideWhenUsed/>
    <w:qFormat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35">
    <w:name w:val="z-Начало формы Знак"/>
    <w:basedOn w:val="9"/>
    <w:link w:val="34"/>
    <w:semiHidden/>
    <w:qFormat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paragraph" w:customStyle="1" w:styleId="36">
    <w:name w:val="HTML Bottom of Form"/>
    <w:basedOn w:val="1"/>
    <w:next w:val="1"/>
    <w:link w:val="37"/>
    <w:semiHidden/>
    <w:unhideWhenUsed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37">
    <w:name w:val="z-Конец формы Знак"/>
    <w:basedOn w:val="9"/>
    <w:link w:val="36"/>
    <w:semiHidden/>
    <w:qFormat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38">
    <w:name w:val="Текст выноски Знак"/>
    <w:basedOn w:val="9"/>
    <w:link w:val="16"/>
    <w:semiHidden/>
    <w:qFormat/>
    <w:uiPriority w:val="0"/>
    <w:rPr>
      <w:rFonts w:ascii="Tahoma" w:hAnsi="Tahoma" w:cs="Tahoma"/>
      <w:sz w:val="16"/>
      <w:szCs w:val="16"/>
    </w:rPr>
  </w:style>
  <w:style w:type="character" w:customStyle="1" w:styleId="39">
    <w:name w:val="Заголовок 5 Знак"/>
    <w:basedOn w:val="9"/>
    <w:link w:val="6"/>
    <w:semiHidden/>
    <w:uiPriority w:val="9"/>
    <w:rPr>
      <w:rFonts w:asciiTheme="majorHAnsi" w:hAnsiTheme="majorHAnsi" w:eastAsiaTheme="majorEastAsia" w:cstheme="majorBidi"/>
      <w:color w:val="243F61" w:themeColor="accent1" w:themeShade="7F"/>
      <w:sz w:val="24"/>
      <w:szCs w:val="24"/>
      <w:lang w:eastAsia="ru-RU"/>
    </w:rPr>
  </w:style>
  <w:style w:type="character" w:customStyle="1" w:styleId="40">
    <w:name w:val="Основной текст Знак"/>
    <w:basedOn w:val="9"/>
    <w:link w:val="19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1">
    <w:name w:val="Основной текст с отступом Знак"/>
    <w:basedOn w:val="9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2">
    <w:name w:val="Нижний колонтитул Знак"/>
    <w:basedOn w:val="9"/>
    <w:link w:val="2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3">
    <w:name w:val="Верхний колонтитул Знак"/>
    <w:basedOn w:val="9"/>
    <w:link w:val="18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4">
    <w:name w:val="Текст сноски Знак"/>
    <w:basedOn w:val="9"/>
    <w:link w:val="17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5">
    <w:name w:val="p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46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47">
    <w:name w:val="ts21"/>
    <w:uiPriority w:val="0"/>
    <w:rPr>
      <w:rFonts w:hint="default" w:ascii="Tahoma" w:hAnsi="Tahoma" w:cs="Tahoma"/>
      <w:color w:val="000000"/>
      <w:sz w:val="15"/>
      <w:szCs w:val="15"/>
    </w:rPr>
  </w:style>
  <w:style w:type="character" w:customStyle="1" w:styleId="48">
    <w:name w:val="ts31"/>
    <w:uiPriority w:val="0"/>
    <w:rPr>
      <w:rFonts w:hint="default" w:ascii="Tahoma" w:hAnsi="Tahoma" w:cs="Tahoma"/>
      <w:b/>
      <w:bCs/>
      <w:color w:val="000000"/>
      <w:sz w:val="15"/>
      <w:szCs w:val="15"/>
    </w:rPr>
  </w:style>
  <w:style w:type="paragraph" w:styleId="49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50">
    <w:name w:val="bodycopy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customStyle="1" w:styleId="51">
    <w:name w:val="Без интервала1"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customStyle="1" w:styleId="52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customStyle="1" w:styleId="53">
    <w:name w:val="c5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D2B36A-C5BE-4775-A0F8-792EB86A1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34</Pages>
  <Words>8690</Words>
  <Characters>49533</Characters>
  <Lines>412</Lines>
  <Paragraphs>116</Paragraphs>
  <TotalTime>729</TotalTime>
  <ScaleCrop>false</ScaleCrop>
  <LinksUpToDate>false</LinksUpToDate>
  <CharactersWithSpaces>58107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2015-09-18T18:54:00Z</dcterms:created>
  <dc:creator>Валентина</dc:creator>
  <cp:lastModifiedBy>1</cp:lastModifiedBy>
  <cp:lastPrinted>2017-08-25T09:29:00Z</cp:lastPrinted>
  <dcterms:modified xsi:type="dcterms:W3CDTF">2021-09-10T10:01:46Z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91B316AD05704956BBB3FDC389A4DD56</vt:lpwstr>
  </property>
</Properties>
</file>