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038" w:type="dxa"/>
        <w:tblInd w:w="-743" w:type="dxa"/>
        <w:tblLayout w:type="fixed"/>
        <w:tblLook w:val="04A0"/>
      </w:tblPr>
      <w:tblGrid>
        <w:gridCol w:w="16160"/>
        <w:gridCol w:w="2470"/>
        <w:gridCol w:w="2469"/>
        <w:gridCol w:w="4939"/>
      </w:tblGrid>
      <w:tr w:rsidR="002924AA" w:rsidTr="005D660C">
        <w:trPr>
          <w:trHeight w:val="24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5D660C" w:rsidP="005D660C">
            <w:pPr>
              <w:ind w:left="-533" w:right="-672" w:firstLine="5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90860" cy="7558405"/>
                  <wp:effectExtent l="19050" t="0" r="0" b="0"/>
                  <wp:docPr id="1" name="Рисунок 1" descr="C:\Users\user\Desktop\Scan1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an1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860" cy="755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4AA" w:rsidRPr="002924AA">
              <w:rPr>
                <w:rFonts w:ascii="Times New Roman" w:hAnsi="Times New Roman"/>
                <w:b/>
                <w:sz w:val="28"/>
                <w:szCs w:val="28"/>
              </w:rPr>
              <w:t xml:space="preserve">МБОУ СОШ с.п. «Село </w:t>
            </w:r>
            <w:proofErr w:type="spellStart"/>
            <w:r w:rsidR="002924AA" w:rsidRPr="002924AA">
              <w:rPr>
                <w:rFonts w:ascii="Times New Roman" w:hAnsi="Times New Roman"/>
                <w:b/>
                <w:sz w:val="28"/>
                <w:szCs w:val="28"/>
              </w:rPr>
              <w:t>Хурба</w:t>
            </w:r>
            <w:proofErr w:type="spellEnd"/>
            <w:r w:rsidR="002924AA" w:rsidRPr="002924AA">
              <w:rPr>
                <w:rFonts w:ascii="Times New Roman" w:hAnsi="Times New Roman"/>
                <w:b/>
                <w:sz w:val="28"/>
                <w:szCs w:val="28"/>
              </w:rPr>
              <w:t>» Муниципальное бюджетное общеобразовательное учреждение</w:t>
            </w:r>
          </w:p>
          <w:p w:rsidR="002924AA" w:rsidRPr="002924AA" w:rsidRDefault="00292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4AA">
              <w:rPr>
                <w:rFonts w:ascii="Times New Roman" w:hAnsi="Times New Roman"/>
                <w:b/>
                <w:sz w:val="28"/>
                <w:szCs w:val="28"/>
              </w:rPr>
              <w:t xml:space="preserve">средняя общеобразовательная школа сельского поселения «Село </w:t>
            </w:r>
            <w:proofErr w:type="spellStart"/>
            <w:r w:rsidRPr="002924AA">
              <w:rPr>
                <w:rFonts w:ascii="Times New Roman" w:hAnsi="Times New Roman"/>
                <w:b/>
                <w:sz w:val="28"/>
                <w:szCs w:val="28"/>
              </w:rPr>
              <w:t>Хурба</w:t>
            </w:r>
            <w:proofErr w:type="spellEnd"/>
            <w:r w:rsidRPr="002924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W w:w="17115" w:type="dxa"/>
              <w:tblInd w:w="108" w:type="dxa"/>
              <w:tblLayout w:type="fixed"/>
              <w:tblLook w:val="04A0"/>
            </w:tblPr>
            <w:tblGrid>
              <w:gridCol w:w="3545"/>
              <w:gridCol w:w="4963"/>
              <w:gridCol w:w="8607"/>
            </w:tblGrid>
            <w:tr w:rsidR="002924AA" w:rsidRPr="002924AA">
              <w:trPr>
                <w:trHeight w:val="1947"/>
              </w:trPr>
              <w:tc>
                <w:tcPr>
                  <w:tcW w:w="3544" w:type="dxa"/>
                </w:tcPr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4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«Рассмотрено»</w:t>
                  </w:r>
                </w:p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На заседании  </w:t>
                  </w:r>
                  <w:proofErr w:type="spellStart"/>
                  <w:proofErr w:type="gramStart"/>
                  <w:r w:rsidRPr="002924AA">
                    <w:rPr>
                      <w:rFonts w:ascii="Times New Roman" w:hAnsi="Times New Roman"/>
                      <w:b/>
                    </w:rPr>
                    <w:t>пед</w:t>
                  </w:r>
                  <w:proofErr w:type="spellEnd"/>
                  <w:r w:rsidRPr="002924AA">
                    <w:rPr>
                      <w:rFonts w:ascii="Times New Roman" w:hAnsi="Times New Roman"/>
                      <w:b/>
                    </w:rPr>
                    <w:t>. совета</w:t>
                  </w:r>
                  <w:proofErr w:type="gramEnd"/>
                </w:p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Протокол № 1</w:t>
                  </w:r>
                </w:p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4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«26»августа 2021г.</w:t>
                  </w:r>
                </w:p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4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«Согласовано»</w:t>
                  </w:r>
                </w:p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                                     Зам.  директора   по  УМР</w:t>
                  </w:r>
                </w:p>
                <w:p w:rsidR="002924AA" w:rsidRPr="002924AA" w:rsidRDefault="002924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                                    </w:t>
                  </w:r>
                  <w:proofErr w:type="spellStart"/>
                  <w:r w:rsidRPr="002924AA">
                    <w:rPr>
                      <w:rFonts w:ascii="Times New Roman" w:hAnsi="Times New Roman"/>
                      <w:b/>
                    </w:rPr>
                    <w:t>___________Самсонова</w:t>
                  </w:r>
                  <w:proofErr w:type="spellEnd"/>
                  <w:r w:rsidRPr="002924AA">
                    <w:rPr>
                      <w:rFonts w:ascii="Times New Roman" w:hAnsi="Times New Roman"/>
                      <w:b/>
                    </w:rPr>
                    <w:t xml:space="preserve"> Н.Н </w:t>
                  </w:r>
                </w:p>
                <w:p w:rsidR="002924AA" w:rsidRPr="002924AA" w:rsidRDefault="002924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                                   «___» _________2021-2022г.  </w:t>
                  </w:r>
                </w:p>
                <w:p w:rsidR="002924AA" w:rsidRPr="002924AA" w:rsidRDefault="002924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2924AA" w:rsidRPr="002924AA" w:rsidRDefault="002924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04" w:type="dxa"/>
                  <w:hideMark/>
                </w:tcPr>
                <w:p w:rsidR="002924AA" w:rsidRPr="002924AA" w:rsidRDefault="002924AA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4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«Утверждаю»</w:t>
                  </w:r>
                </w:p>
                <w:p w:rsidR="002924AA" w:rsidRPr="002924AA" w:rsidRDefault="002924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           Директор   МБОУ  СОШ №1</w:t>
                  </w:r>
                </w:p>
                <w:p w:rsidR="002924AA" w:rsidRPr="002924AA" w:rsidRDefault="002924AA">
                  <w:pPr>
                    <w:spacing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            _________________________</w:t>
                  </w:r>
                </w:p>
                <w:p w:rsidR="002924AA" w:rsidRPr="002924AA" w:rsidRDefault="002924AA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                                                         «____»_________2021-2022г. </w:t>
                  </w:r>
                </w:p>
                <w:p w:rsidR="002924AA" w:rsidRPr="002924AA" w:rsidRDefault="002924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24AA">
                    <w:rPr>
                      <w:rFonts w:ascii="Times New Roman" w:hAnsi="Times New Roman"/>
                      <w:b/>
                    </w:rPr>
                    <w:t xml:space="preserve">            </w:t>
                  </w:r>
                </w:p>
              </w:tc>
            </w:tr>
          </w:tbl>
          <w:p w:rsidR="002924AA" w:rsidRPr="002924AA" w:rsidRDefault="00292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AA" w:rsidRPr="002924AA" w:rsidRDefault="00292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924AA">
              <w:rPr>
                <w:rFonts w:ascii="Times New Roman" w:hAnsi="Times New Roman"/>
                <w:b/>
                <w:sz w:val="36"/>
                <w:szCs w:val="36"/>
              </w:rPr>
              <w:t>Рабочая  программа</w:t>
            </w:r>
          </w:p>
          <w:p w:rsidR="002924AA" w:rsidRPr="002924AA" w:rsidRDefault="002924AA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10"/>
                <w:szCs w:val="36"/>
              </w:rPr>
            </w:pPr>
          </w:p>
          <w:p w:rsidR="002924AA" w:rsidRPr="002924AA" w:rsidRDefault="002924AA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proofErr w:type="spellStart"/>
            <w:r w:rsidRPr="002924AA">
              <w:rPr>
                <w:rFonts w:ascii="Times New Roman" w:hAnsi="Times New Roman"/>
                <w:b/>
                <w:sz w:val="36"/>
                <w:szCs w:val="36"/>
              </w:rPr>
              <w:t>Коррекционно</w:t>
            </w:r>
            <w:proofErr w:type="spellEnd"/>
            <w:r w:rsidRPr="002924AA">
              <w:rPr>
                <w:rFonts w:ascii="Times New Roman" w:hAnsi="Times New Roman"/>
                <w:b/>
                <w:sz w:val="36"/>
                <w:szCs w:val="36"/>
              </w:rPr>
              <w:t xml:space="preserve"> – развивающей области</w:t>
            </w:r>
          </w:p>
          <w:p w:rsidR="002924AA" w:rsidRPr="002924AA" w:rsidRDefault="002924AA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924AA">
              <w:rPr>
                <w:rFonts w:ascii="Times New Roman" w:hAnsi="Times New Roman"/>
                <w:b/>
                <w:sz w:val="36"/>
                <w:szCs w:val="36"/>
              </w:rPr>
              <w:t>«Коррекционные занятия и ритмика»</w:t>
            </w:r>
          </w:p>
          <w:p w:rsidR="002924AA" w:rsidRPr="002924AA" w:rsidRDefault="002924AA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924AA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2 </w:t>
            </w:r>
            <w:r w:rsidRPr="002924AA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  <w:p w:rsidR="002924AA" w:rsidRPr="002924AA" w:rsidRDefault="002924AA">
            <w:pPr>
              <w:tabs>
                <w:tab w:val="center" w:pos="1788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924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2924AA">
              <w:rPr>
                <w:rFonts w:ascii="Times New Roman" w:hAnsi="Times New Roman"/>
                <w:b/>
                <w:sz w:val="28"/>
                <w:szCs w:val="24"/>
              </w:rPr>
              <w:t xml:space="preserve">Программу составила: </w:t>
            </w:r>
          </w:p>
          <w:p w:rsidR="002924AA" w:rsidRPr="002924AA" w:rsidRDefault="002924AA">
            <w:pPr>
              <w:tabs>
                <w:tab w:val="center" w:pos="1788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924AA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учитель </w:t>
            </w:r>
            <w:proofErr w:type="spellStart"/>
            <w:r w:rsidRPr="002924AA">
              <w:rPr>
                <w:rFonts w:ascii="Times New Roman" w:hAnsi="Times New Roman"/>
                <w:b/>
                <w:sz w:val="28"/>
                <w:szCs w:val="24"/>
              </w:rPr>
              <w:t>Булеца</w:t>
            </w:r>
            <w:proofErr w:type="spellEnd"/>
            <w:r w:rsidRPr="002924AA">
              <w:rPr>
                <w:rFonts w:ascii="Times New Roman" w:hAnsi="Times New Roman"/>
                <w:b/>
                <w:sz w:val="28"/>
                <w:szCs w:val="24"/>
              </w:rPr>
              <w:t xml:space="preserve">  Н. Н.</w:t>
            </w:r>
          </w:p>
          <w:p w:rsidR="002924AA" w:rsidRPr="002924AA" w:rsidRDefault="002924AA">
            <w:pPr>
              <w:tabs>
                <w:tab w:val="center" w:pos="17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4AA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2924AA" w:rsidRPr="002924AA" w:rsidRDefault="002924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778"/>
              <w:gridCol w:w="3793"/>
            </w:tblGrid>
            <w:tr w:rsidR="002924AA" w:rsidRPr="002924AA">
              <w:tc>
                <w:tcPr>
                  <w:tcW w:w="5778" w:type="dxa"/>
                </w:tcPr>
                <w:p w:rsidR="002924AA" w:rsidRPr="002924AA" w:rsidRDefault="002924AA">
                  <w:pPr>
                    <w:spacing w:line="240" w:lineRule="auto"/>
                    <w:ind w:left="34" w:hanging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2924AA" w:rsidRPr="002924AA" w:rsidRDefault="002924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24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2021-2022 </w:t>
                  </w:r>
                  <w:proofErr w:type="spellStart"/>
                  <w:r w:rsidRPr="002924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уч.г</w:t>
                  </w:r>
                  <w:proofErr w:type="spellEnd"/>
                  <w:r w:rsidRPr="002924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2924AA" w:rsidRPr="002924AA" w:rsidRDefault="002924AA">
                  <w:pPr>
                    <w:tabs>
                      <w:tab w:val="center" w:pos="1788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924AA" w:rsidRPr="002924AA" w:rsidRDefault="002924AA">
            <w:pPr>
              <w:pStyle w:val="Default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924AA">
              <w:rPr>
                <w:b/>
                <w:bCs/>
                <w:sz w:val="32"/>
                <w:szCs w:val="32"/>
              </w:rPr>
              <w:t>Пояснительная записка.</w:t>
            </w:r>
          </w:p>
          <w:p w:rsidR="002924AA" w:rsidRPr="002924AA" w:rsidRDefault="002924AA">
            <w:pPr>
              <w:pStyle w:val="Default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left="34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2924AA">
              <w:rPr>
                <w:b/>
                <w:sz w:val="32"/>
                <w:szCs w:val="32"/>
                <w:lang w:eastAsia="en-US"/>
              </w:rPr>
              <w:t xml:space="preserve">Младший школьный возраст – важнейший период формирования жизненного ресурса ребенка, этап становления его </w:t>
            </w:r>
            <w:proofErr w:type="spellStart"/>
            <w:r w:rsidRPr="002924AA">
              <w:rPr>
                <w:b/>
                <w:sz w:val="32"/>
                <w:szCs w:val="32"/>
                <w:lang w:eastAsia="en-US"/>
              </w:rPr>
              <w:t>социальности</w:t>
            </w:r>
            <w:proofErr w:type="spellEnd"/>
            <w:r w:rsidRPr="002924AA">
              <w:rPr>
                <w:b/>
                <w:sz w:val="32"/>
                <w:szCs w:val="32"/>
                <w:lang w:eastAsia="en-US"/>
              </w:rPr>
              <w:t>, освоения общественных отношений, обогащения мировосприятия и развития личностных качеств. Данная программа включает: 1</w:t>
            </w:r>
            <w:r w:rsidRPr="002924AA">
              <w:rPr>
                <w:b/>
                <w:sz w:val="32"/>
                <w:szCs w:val="32"/>
                <w:u w:val="single"/>
                <w:lang w:eastAsia="en-US"/>
              </w:rPr>
              <w:t>.   Коррекционные занятия:</w:t>
            </w:r>
            <w:r w:rsidRPr="002924AA">
              <w:rPr>
                <w:b/>
                <w:sz w:val="32"/>
                <w:szCs w:val="32"/>
                <w:lang w:eastAsia="en-US"/>
              </w:rPr>
              <w:t xml:space="preserve">  теоретической основой программы явились концептуальные положения теории Л.С. </w:t>
            </w:r>
            <w:proofErr w:type="spellStart"/>
            <w:r w:rsidRPr="002924AA">
              <w:rPr>
                <w:b/>
                <w:sz w:val="32"/>
                <w:szCs w:val="32"/>
                <w:lang w:eastAsia="en-US"/>
              </w:rPr>
              <w:t>Выготского</w:t>
            </w:r>
            <w:proofErr w:type="spellEnd"/>
            <w:r w:rsidRPr="002924AA">
              <w:rPr>
                <w:b/>
                <w:sz w:val="32"/>
                <w:szCs w:val="32"/>
                <w:lang w:eastAsia="en-US"/>
              </w:rPr>
              <w:t xml:space="preserve">: об общих закономерностях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ребенка с ОВЗ, об учете зон актуального и ближайшего развития при организации психологической помощи; об индивидуализированном </w:t>
            </w:r>
            <w:proofErr w:type="gramStart"/>
            <w:r w:rsidRPr="002924AA">
              <w:rPr>
                <w:b/>
                <w:sz w:val="32"/>
                <w:szCs w:val="32"/>
                <w:lang w:eastAsia="en-US"/>
              </w:rPr>
              <w:t>м</w:t>
            </w:r>
            <w:proofErr w:type="gramEnd"/>
            <w:r w:rsidRPr="002924AA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2924AA">
              <w:rPr>
                <w:b/>
                <w:sz w:val="32"/>
                <w:szCs w:val="32"/>
                <w:lang w:eastAsia="en-US"/>
              </w:rPr>
              <w:t>адифференцированном</w:t>
            </w:r>
            <w:proofErr w:type="spellEnd"/>
            <w:r w:rsidRPr="002924AA">
              <w:rPr>
                <w:b/>
                <w:sz w:val="32"/>
                <w:szCs w:val="32"/>
                <w:lang w:eastAsia="en-US"/>
              </w:rPr>
              <w:t xml:space="preserve"> подходе к детям в процессе реализации коррекционной </w:t>
            </w:r>
            <w:proofErr w:type="spellStart"/>
            <w:r w:rsidRPr="002924AA">
              <w:rPr>
                <w:b/>
                <w:sz w:val="32"/>
                <w:szCs w:val="32"/>
                <w:lang w:eastAsia="en-US"/>
              </w:rPr>
              <w:t>психолого</w:t>
            </w:r>
            <w:proofErr w:type="spellEnd"/>
            <w:r w:rsidRPr="002924AA">
              <w:rPr>
                <w:b/>
                <w:sz w:val="32"/>
                <w:szCs w:val="32"/>
                <w:lang w:eastAsia="en-US"/>
              </w:rPr>
              <w:t xml:space="preserve"> – педагогической программы. </w:t>
            </w:r>
            <w:r w:rsidRPr="002924AA">
              <w:rPr>
                <w:b/>
                <w:sz w:val="32"/>
                <w:szCs w:val="32"/>
                <w:u w:val="single"/>
                <w:lang w:eastAsia="en-US"/>
              </w:rPr>
              <w:t xml:space="preserve">2. Ритмика: </w:t>
            </w:r>
            <w:r w:rsidRPr="002924AA">
              <w:rPr>
                <w:b/>
                <w:sz w:val="32"/>
                <w:szCs w:val="32"/>
                <w:lang w:eastAsia="en-US"/>
              </w:rPr>
              <w:t xml:space="preserve">способствует правильному физическому развитию и укреплению детского организма. Развивает эстетический вкус, культуру поведения и общения, художественно - творческую и танцевальную способность, фантазию, память, обогащается кругозор. Занятия по ритмике направлены на воспитание организованной, гармонически развитой личности.  </w:t>
            </w:r>
            <w:r w:rsidRPr="002924AA">
              <w:rPr>
                <w:b/>
                <w:sz w:val="32"/>
                <w:szCs w:val="32"/>
                <w:u w:val="single"/>
                <w:lang w:eastAsia="en-US"/>
              </w:rPr>
              <w:t xml:space="preserve">3. Творческие занятия:  </w:t>
            </w:r>
            <w:r w:rsidRPr="002924AA">
              <w:rPr>
                <w:rStyle w:val="c1"/>
                <w:b/>
                <w:color w:val="000000"/>
                <w:sz w:val="32"/>
                <w:szCs w:val="32"/>
                <w:lang w:eastAsia="en-US"/>
              </w:rPr>
              <w:t>В процессе трудового обучения осуществляется направление недостатков</w:t>
            </w:r>
            <w:r w:rsidRPr="002924AA"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2924AA">
              <w:rPr>
                <w:rStyle w:val="c1"/>
                <w:b/>
                <w:color w:val="000000"/>
                <w:sz w:val="32"/>
                <w:szCs w:val="32"/>
                <w:lang w:eastAsia="en-US"/>
              </w:rPr>
              <w:t>познавательной деятельности: наблюдательности, воображения, речи, пространственной</w:t>
            </w:r>
            <w:r w:rsidRPr="002924AA"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2924AA">
              <w:rPr>
                <w:rStyle w:val="c1"/>
                <w:b/>
                <w:color w:val="000000"/>
                <w:sz w:val="32"/>
                <w:szCs w:val="32"/>
                <w:lang w:eastAsia="en-US"/>
              </w:rPr>
              <w:t xml:space="preserve">ориентировки, а также недостатков физического развития, особенно мелкой моторики рук. </w:t>
            </w:r>
            <w:r w:rsidRPr="002924AA">
              <w:rPr>
                <w:b/>
                <w:color w:val="000000"/>
                <w:sz w:val="32"/>
                <w:szCs w:val="32"/>
                <w:lang w:eastAsia="en-US"/>
              </w:rPr>
              <w:t xml:space="preserve">Наряду с этими задачами </w:t>
            </w:r>
          </w:p>
          <w:p w:rsidR="002924AA" w:rsidRPr="002924AA" w:rsidRDefault="002924A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924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решаются и специальные задачи, направленные на коррекцию умственной деятельности школьников. Коррекционная работа выражается в формировании умений: ориентироваться в задании (анализировать объект, условия работы);</w:t>
            </w:r>
            <w:r w:rsidRPr="002924A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924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  <w:r w:rsidRPr="002924A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924A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контролировать свою работу (определять правильность действий и результатов, оценивать качество готовых изделий).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bCs/>
                <w:sz w:val="32"/>
                <w:szCs w:val="32"/>
              </w:rPr>
              <w:t xml:space="preserve"> Данная программа является модифицированной,  на основе программ:  </w:t>
            </w:r>
            <w:r w:rsidRPr="002924AA">
              <w:rPr>
                <w:b/>
                <w:sz w:val="32"/>
                <w:szCs w:val="32"/>
              </w:rPr>
              <w:t>Васильевой А.</w:t>
            </w:r>
            <w:proofErr w:type="gramStart"/>
            <w:r w:rsidRPr="002924AA">
              <w:rPr>
                <w:b/>
                <w:sz w:val="32"/>
                <w:szCs w:val="32"/>
              </w:rPr>
              <w:t>Ю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, </w:t>
            </w:r>
            <w:r w:rsidRPr="002924AA">
              <w:rPr>
                <w:b/>
                <w:bCs/>
                <w:sz w:val="32"/>
                <w:szCs w:val="32"/>
              </w:rPr>
              <w:t xml:space="preserve"> педагога – психолога,  составлена в соответствии с программой</w:t>
            </w:r>
            <w:r w:rsidRPr="002924AA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Pr="002924AA">
              <w:rPr>
                <w:b/>
                <w:sz w:val="32"/>
                <w:szCs w:val="32"/>
              </w:rPr>
              <w:t>Метиева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Л.А. Развитие сенсорной сферы детей: пособие для учителей спец</w:t>
            </w:r>
            <w:proofErr w:type="gramStart"/>
            <w:r w:rsidRPr="002924AA">
              <w:rPr>
                <w:b/>
                <w:sz w:val="32"/>
                <w:szCs w:val="32"/>
              </w:rPr>
              <w:t>.(</w:t>
            </w:r>
            <w:proofErr w:type="spellStart"/>
            <w:proofErr w:type="gramEnd"/>
            <w:r w:rsidRPr="002924AA">
              <w:rPr>
                <w:b/>
                <w:sz w:val="32"/>
                <w:szCs w:val="32"/>
              </w:rPr>
              <w:t>коррекц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.) </w:t>
            </w:r>
            <w:proofErr w:type="spellStart"/>
            <w:r w:rsidRPr="002924AA">
              <w:rPr>
                <w:b/>
                <w:sz w:val="32"/>
                <w:szCs w:val="32"/>
              </w:rPr>
              <w:t>образоват.учреждений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VIII вида/Л.А. </w:t>
            </w:r>
            <w:proofErr w:type="spellStart"/>
            <w:r w:rsidRPr="002924AA">
              <w:rPr>
                <w:b/>
                <w:sz w:val="32"/>
                <w:szCs w:val="32"/>
              </w:rPr>
              <w:t>Метиева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, Э.Я. Удалова. – М.: Просвещение.   </w:t>
            </w:r>
            <w:r w:rsidRPr="002924AA">
              <w:rPr>
                <w:b/>
                <w:iCs/>
                <w:sz w:val="32"/>
                <w:szCs w:val="32"/>
              </w:rPr>
              <w:t xml:space="preserve">Л.Т. </w:t>
            </w:r>
            <w:proofErr w:type="spellStart"/>
            <w:r w:rsidRPr="002924AA">
              <w:rPr>
                <w:b/>
                <w:iCs/>
                <w:sz w:val="32"/>
                <w:szCs w:val="32"/>
              </w:rPr>
              <w:t>Саидовой</w:t>
            </w:r>
            <w:proofErr w:type="spellEnd"/>
            <w:r w:rsidRPr="002924AA">
              <w:rPr>
                <w:b/>
                <w:iCs/>
                <w:sz w:val="32"/>
                <w:szCs w:val="32"/>
              </w:rPr>
              <w:t>, учителем ритмики ГБОУ СКОШИ № 73, г. Москва,</w:t>
            </w:r>
            <w:r w:rsidRPr="002924AA">
              <w:rPr>
                <w:b/>
                <w:sz w:val="32"/>
                <w:szCs w:val="32"/>
              </w:rPr>
              <w:t xml:space="preserve"> составлена в соответствии федеральными государственными образовательными стандартами начального общего образования для обучающих 1-4 классов специальной (коррекционной) общеобразовательной школы VII вида.</w:t>
            </w:r>
            <w:r w:rsidRPr="002924AA">
              <w:rPr>
                <w:rFonts w:ascii="Tahoma" w:hAnsi="Tahoma" w:cs="Tahoma"/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Pr="002924AA">
              <w:rPr>
                <w:b/>
                <w:sz w:val="32"/>
                <w:szCs w:val="32"/>
                <w:shd w:val="clear" w:color="auto" w:fill="FFFFFF"/>
              </w:rPr>
              <w:t>«Ручной труд» для коррекционных образовательных учреждений VIII вида, под редакцией В. В. Воронковой.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bCs/>
                <w:sz w:val="32"/>
                <w:szCs w:val="32"/>
              </w:rPr>
              <w:t xml:space="preserve">Цель: </w:t>
            </w:r>
            <w:r w:rsidRPr="002924AA">
              <w:rPr>
                <w:b/>
                <w:sz w:val="32"/>
                <w:szCs w:val="32"/>
              </w:rPr>
              <w:t xml:space="preserve"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развития ребенка и более эффективной социализации в обществе. Приобщение детей ко всем видам танцевального искусства: </w:t>
            </w:r>
            <w:proofErr w:type="gramStart"/>
            <w:r w:rsidRPr="002924AA">
              <w:rPr>
                <w:b/>
                <w:sz w:val="32"/>
                <w:szCs w:val="32"/>
              </w:rPr>
              <w:t>от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 историко-бытового до современного танца. Воспитание единого комплекса физических и духовных качеств: гармоническое телосложение, хорошее здоровье и выносливость, артистизм и благородство.  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bCs/>
                <w:sz w:val="32"/>
                <w:szCs w:val="32"/>
              </w:rPr>
            </w:pPr>
            <w:r w:rsidRPr="002924AA">
              <w:rPr>
                <w:b/>
                <w:bCs/>
                <w:sz w:val="32"/>
                <w:szCs w:val="32"/>
              </w:rPr>
              <w:t xml:space="preserve">Задачи: 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Формирование на основе </w:t>
            </w:r>
            <w:proofErr w:type="gramStart"/>
            <w:r w:rsidRPr="002924AA">
              <w:rPr>
                <w:b/>
                <w:sz w:val="32"/>
                <w:szCs w:val="32"/>
              </w:rPr>
              <w:t>активации работы всех органов чувств адекватного восприятия явлений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 и объектов окружающей действительности в совокупности их свойств;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      </w:r>
            <w:proofErr w:type="gramStart"/>
            <w:r w:rsidRPr="002924AA">
              <w:rPr>
                <w:b/>
                <w:sz w:val="32"/>
                <w:szCs w:val="32"/>
              </w:rPr>
              <w:t>ств пр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едметов, их положения в пространстве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Формирование пространственно – временных ориентировок;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развитие </w:t>
            </w:r>
            <w:proofErr w:type="spellStart"/>
            <w:r w:rsidRPr="002924AA">
              <w:rPr>
                <w:b/>
                <w:sz w:val="32"/>
                <w:szCs w:val="32"/>
              </w:rPr>
              <w:t>слухоголосовых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координаций;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Формирование способности эстетически воспринимать окружающий мир во всем многообразии свойств и признаков его объектов (цветов, вкусов, запахов, ритмов);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Совершенствование сенсорно – </w:t>
            </w:r>
            <w:proofErr w:type="spellStart"/>
            <w:r w:rsidRPr="002924AA">
              <w:rPr>
                <w:b/>
                <w:sz w:val="32"/>
                <w:szCs w:val="32"/>
              </w:rPr>
              <w:t>перцептивной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деятельности;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Обогащение словарного запаса детей на основе использования соответствующей терминологии;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5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Исправление недостатков моторики, совершенствование зрительно – моторной координации;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Формирование точности и целенаправленности движений и действий.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"/>
              </w:numPr>
              <w:spacing w:after="83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Дать детям представление об общих закономерностях отражения действительности в хореографическом искусстве, конкретно выражающихся в связи форм и линий движений с жизненным содержанием, смыслом, чувством и настроением музыки; дать представление о танцевальном образе. Зная общее, дети сами смогут разобраться в том танцевальном материале, который может встретиться в их жизненной практике.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Использовать специфические средства искусства танца для гармонизации развития учащихся, расширения рамок культурного и 5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3"/>
              </w:numPr>
              <w:spacing w:after="83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4"/>
              </w:numPr>
              <w:spacing w:after="83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Обеспечить творческое развитие, эмоциональную разгрузку учащихся, воспитать культуру эмоций;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4"/>
              </w:numPr>
              <w:spacing w:after="83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Обеспечить формирование и сохранение правильной осанки ребёнка, укрепление мышечного корсета средствами классического, народного и бального танцев, воспитать культуру движения;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Увеличить период двигательной активности в учебном процессе, развить потребность двигательной активности как основы здорового образа жизни. 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уважения к своему труду и к труду других людей;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культуры труда (эстетическое отношение к организации и процессу своего труда);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сообщение познавательных сведений о труде и отдельных профессиях;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знаний о различных видах ручного труда;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 с поделочными материалами, используемыми на уроках ручного труда, их физическими и художественно-выразительными свойствами;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работе с инструментами и приспособлениями, применяемыми в обработке того или иного поделочного материала.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bCs/>
                <w:sz w:val="32"/>
                <w:szCs w:val="32"/>
              </w:rPr>
            </w:pPr>
            <w:r w:rsidRPr="002924AA">
              <w:rPr>
                <w:b/>
                <w:bCs/>
                <w:sz w:val="32"/>
                <w:szCs w:val="32"/>
              </w:rPr>
              <w:t xml:space="preserve">Основные направления работы: 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 w:rsidP="00AE6C59">
            <w:pPr>
              <w:pStyle w:val="Default"/>
              <w:numPr>
                <w:ilvl w:val="0"/>
                <w:numId w:val="6"/>
              </w:numPr>
              <w:spacing w:after="71"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Формирование знаний сенсорных эталонов.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>Обучение использованию специальных (</w:t>
            </w:r>
            <w:proofErr w:type="spellStart"/>
            <w:r w:rsidRPr="002924AA">
              <w:rPr>
                <w:b/>
                <w:sz w:val="32"/>
                <w:szCs w:val="32"/>
              </w:rPr>
              <w:t>перцептивных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) действий, необходимых для выявления свойств и качеств какого – либо предмета. 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Коррекцию недостатков мыслительной и речевой деятельности, которая выражается в формировании обще трудовых умений: ориентироваться в задании (анализировать объект, условия труда); планировать ход работы над изделием (устанавливать логическую последовательность изготовления изделия, определять приёмы работы и инструменты, необходимые для их выполнения); контролировать свою работу (определять правильность действий и результатов, оценивать качество готового изделия);</w:t>
            </w:r>
            <w:proofErr w:type="gramEnd"/>
          </w:p>
          <w:p w:rsidR="002924AA" w:rsidRPr="002924AA" w:rsidRDefault="002924AA" w:rsidP="00AE6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Повышение познавательной активности (развитие зрительного, слухового восприятия, наблюдательности, воображения, речи, пространственной ориентировки и пространственных представлений);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Компенсацию недоразвития эмоционально-волевой сферы (формирование адекватной реакции на неудачи, самостоятельное преодоление трудностей, принятие помощи учителя и т. д.);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4AA">
              <w:rPr>
                <w:rFonts w:ascii="Times New Roman" w:hAnsi="Times New Roman" w:cs="Times New Roman"/>
                <w:b/>
                <w:sz w:val="32"/>
                <w:szCs w:val="32"/>
              </w:rPr>
              <w:t>Коррекцию недоразвития моторных функций (развитие плавности и координации движений рук, зрительно-двигательной координации, дифференциации движения пальцев, регуляции мышечного усилия и т. д.) 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924AA" w:rsidTr="005D660C">
        <w:trPr>
          <w:trHeight w:val="107"/>
        </w:trPr>
        <w:tc>
          <w:tcPr>
            <w:tcW w:w="26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23"/>
              </w:rPr>
            </w:pPr>
            <w:r w:rsidRPr="002924AA">
              <w:rPr>
                <w:b/>
                <w:bCs/>
                <w:sz w:val="32"/>
                <w:szCs w:val="23"/>
              </w:rPr>
              <w:lastRenderedPageBreak/>
              <w:t xml:space="preserve">Содержание программы: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Развитие моторики, </w:t>
            </w:r>
            <w:proofErr w:type="spellStart"/>
            <w:r w:rsidRPr="002924AA">
              <w:rPr>
                <w:b/>
                <w:sz w:val="32"/>
                <w:szCs w:val="32"/>
              </w:rPr>
              <w:t>графомоторных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качеств.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Тактильно – двигательное восприятие.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Кинестетическое и кинестетическое развитие.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Восприятие формы, величины, цвета; конструирование предметов.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Развитие зрительного восприятия.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>Восприятие особых свой</w:t>
            </w:r>
            <w:proofErr w:type="gramStart"/>
            <w:r w:rsidRPr="002924AA">
              <w:rPr>
                <w:b/>
                <w:sz w:val="32"/>
                <w:szCs w:val="32"/>
              </w:rPr>
              <w:t>ств пр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едметов через развитие осязания, обоняния, барических ощущений, вкусовых качеств.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Развитие слухового восприятия.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7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Восприятия пространства.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Восприятие времени.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3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Ритмико-гимнастические упражнения;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3" w:line="360" w:lineRule="auto"/>
              <w:rPr>
                <w:b/>
                <w:sz w:val="32"/>
                <w:szCs w:val="32"/>
              </w:rPr>
            </w:pPr>
            <w:proofErr w:type="gramStart"/>
            <w:r w:rsidRPr="002924AA">
              <w:rPr>
                <w:b/>
                <w:sz w:val="32"/>
                <w:szCs w:val="32"/>
              </w:rPr>
              <w:t>Ритмические упражнения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 с детскими звучащими инструментами;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after="83"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Импровизация движений на музыкальные темы, игры под музыку;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Народные пляски и современные танцевальные движения.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b/>
                <w:sz w:val="32"/>
                <w:szCs w:val="32"/>
              </w:rPr>
            </w:pPr>
            <w:r w:rsidRPr="002924AA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Работа с глиной и пластилином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9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Работа с природными материалами (</w:t>
            </w:r>
            <w:proofErr w:type="spellStart"/>
            <w:r w:rsidRPr="0029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многодетальные</w:t>
            </w:r>
            <w:proofErr w:type="spellEnd"/>
            <w:r w:rsidRPr="0029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изделия).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9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с бумагой и картоном</w:t>
            </w:r>
          </w:p>
          <w:p w:rsidR="002924AA" w:rsidRPr="002924AA" w:rsidRDefault="002924AA" w:rsidP="00AE6C5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9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с текстильными материалами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>Коррекционные индивидуальные и групповые (до 4 человек) занятия проводят по расписанию 6 часов в неделю.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bCs/>
                <w:sz w:val="32"/>
                <w:szCs w:val="32"/>
              </w:rPr>
            </w:pPr>
            <w:r w:rsidRPr="002924AA">
              <w:rPr>
                <w:b/>
                <w:bCs/>
                <w:sz w:val="32"/>
                <w:szCs w:val="32"/>
              </w:rPr>
              <w:t xml:space="preserve">Критерии оценки достижения эффективности программы. 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В результате целенаправленной деятельности на занятиях по развитию психомоторики и сенсорных процессов школьники должны научиться: 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Ориентироваться на сенсорные эталоны. Узнавать предметы по заданным признакам.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Сравнивать предметы по внешним признакам.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Квалифицировать предметы по форме, величине, цвету, функциональному назначению.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Составлять </w:t>
            </w:r>
            <w:proofErr w:type="spellStart"/>
            <w:r w:rsidRPr="002924AA">
              <w:rPr>
                <w:b/>
                <w:sz w:val="32"/>
                <w:szCs w:val="32"/>
              </w:rPr>
              <w:t>сериационные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ряды предметов и их изображений по разным признакам.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Практически выделять признаки и свойства объектов и явлений.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Давать полное описание объектов и явлений.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lastRenderedPageBreak/>
              <w:t xml:space="preserve">Видеть временные рамки своей деятельности.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Определять последовательность событий.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after="184"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Ориентироваться в пространстве. Целенаправленно выполнять действия по инструкции. </w:t>
            </w:r>
          </w:p>
          <w:p w:rsidR="002924AA" w:rsidRPr="002924AA" w:rsidRDefault="002924AA" w:rsidP="00AE6C59">
            <w:pPr>
              <w:pStyle w:val="Default"/>
              <w:numPr>
                <w:ilvl w:val="1"/>
                <w:numId w:val="8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Самопроизвольно согласовывать свои движения и действия. Опосредовать </w:t>
            </w:r>
            <w:proofErr w:type="gramStart"/>
            <w:r w:rsidRPr="002924AA">
              <w:rPr>
                <w:b/>
                <w:sz w:val="32"/>
                <w:szCs w:val="32"/>
              </w:rPr>
              <w:t>свою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 деятельности речью.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Ритмико-гимнастические, </w:t>
            </w:r>
            <w:proofErr w:type="spellStart"/>
            <w:r w:rsidRPr="002924AA">
              <w:rPr>
                <w:b/>
                <w:sz w:val="32"/>
                <w:szCs w:val="32"/>
              </w:rPr>
              <w:t>общеразвивающие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упражнения;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Тренировка суставно-мышечного аппарата;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Азбука танцевальных движений;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Танцевальные композиции.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proofErr w:type="spellStart"/>
            <w:r w:rsidRPr="002924AA">
              <w:rPr>
                <w:b/>
                <w:sz w:val="32"/>
                <w:szCs w:val="32"/>
              </w:rPr>
              <w:t>Саморегуляция</w:t>
            </w:r>
            <w:proofErr w:type="spellEnd"/>
            <w:r w:rsidRPr="002924AA">
              <w:rPr>
                <w:b/>
                <w:sz w:val="32"/>
                <w:szCs w:val="32"/>
              </w:rPr>
              <w:t xml:space="preserve"> (самоконтроль);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Общее развитие различных частей тела;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Развитие двигательной памяти;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Моторика;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Координация;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9"/>
              </w:numPr>
              <w:spacing w:line="360" w:lineRule="auto"/>
              <w:ind w:left="34" w:firstLine="0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 xml:space="preserve">Пластика движения;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0"/>
              </w:numPr>
              <w:spacing w:line="276" w:lineRule="auto"/>
              <w:ind w:left="0" w:firstLine="0"/>
              <w:rPr>
                <w:b/>
                <w:sz w:val="23"/>
                <w:szCs w:val="23"/>
              </w:rPr>
            </w:pPr>
            <w:r w:rsidRPr="002924AA">
              <w:rPr>
                <w:b/>
                <w:sz w:val="32"/>
                <w:szCs w:val="28"/>
              </w:rPr>
              <w:t>Умение применять полученные знания, умения, навыки в практической деятельности для решения конкретных задач.</w:t>
            </w:r>
          </w:p>
        </w:tc>
      </w:tr>
      <w:tr w:rsidR="002924AA" w:rsidTr="005D660C">
        <w:trPr>
          <w:trHeight w:val="107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2924A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924AA" w:rsidTr="005D660C">
        <w:trPr>
          <w:trHeight w:val="107"/>
        </w:trPr>
        <w:tc>
          <w:tcPr>
            <w:tcW w:w="260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24AA" w:rsidRPr="002924AA" w:rsidRDefault="002924AA" w:rsidP="00AE6C59">
            <w:pPr>
              <w:pStyle w:val="Default"/>
              <w:numPr>
                <w:ilvl w:val="0"/>
                <w:numId w:val="11"/>
              </w:numPr>
              <w:spacing w:line="360" w:lineRule="auto"/>
              <w:ind w:left="0" w:firstLine="34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lastRenderedPageBreak/>
              <w:t xml:space="preserve">Удовлетворения индивидуальных интересов и потребностей.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1"/>
              </w:numPr>
              <w:spacing w:line="360" w:lineRule="auto"/>
              <w:ind w:left="0" w:firstLine="34"/>
              <w:rPr>
                <w:b/>
                <w:sz w:val="32"/>
                <w:szCs w:val="32"/>
              </w:rPr>
            </w:pPr>
            <w:proofErr w:type="gramStart"/>
            <w:r w:rsidRPr="002924AA">
              <w:rPr>
                <w:b/>
                <w:sz w:val="32"/>
                <w:szCs w:val="32"/>
              </w:rPr>
              <w:t>Достижении</w:t>
            </w:r>
            <w:proofErr w:type="gramEnd"/>
            <w:r w:rsidRPr="002924AA">
              <w:rPr>
                <w:b/>
                <w:sz w:val="32"/>
                <w:szCs w:val="32"/>
              </w:rPr>
              <w:t xml:space="preserve"> личностно значимых результатов. </w:t>
            </w:r>
          </w:p>
          <w:p w:rsidR="002924AA" w:rsidRPr="002924AA" w:rsidRDefault="002924AA" w:rsidP="00AE6C59">
            <w:pPr>
              <w:pStyle w:val="Default"/>
              <w:numPr>
                <w:ilvl w:val="0"/>
                <w:numId w:val="11"/>
              </w:numPr>
              <w:spacing w:line="360" w:lineRule="auto"/>
              <w:ind w:left="0" w:firstLine="34"/>
              <w:rPr>
                <w:b/>
                <w:sz w:val="32"/>
                <w:szCs w:val="32"/>
              </w:rPr>
            </w:pPr>
            <w:r w:rsidRPr="002924AA">
              <w:rPr>
                <w:b/>
                <w:sz w:val="32"/>
                <w:szCs w:val="32"/>
              </w:rPr>
              <w:t>Раскрытие и реализация своих творческих способностей</w:t>
            </w:r>
          </w:p>
        </w:tc>
      </w:tr>
      <w:tr w:rsidR="002924AA" w:rsidTr="005D660C">
        <w:trPr>
          <w:trHeight w:val="109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2924AA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924AA" w:rsidTr="005D660C">
        <w:trPr>
          <w:trHeight w:val="109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2924AA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924AA" w:rsidTr="005D660C">
        <w:trPr>
          <w:trHeight w:val="109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2924AA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924AA" w:rsidTr="005D660C">
        <w:trPr>
          <w:trHeight w:val="109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2924AA">
            <w:pPr>
              <w:pStyle w:val="Default"/>
              <w:spacing w:line="276" w:lineRule="auto"/>
              <w:rPr>
                <w:b/>
                <w:bCs/>
                <w:sz w:val="36"/>
                <w:szCs w:val="23"/>
              </w:rPr>
            </w:pP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bCs/>
                <w:sz w:val="36"/>
                <w:szCs w:val="23"/>
              </w:rPr>
            </w:pPr>
            <w:r w:rsidRPr="002924AA">
              <w:rPr>
                <w:b/>
                <w:bCs/>
                <w:sz w:val="36"/>
                <w:szCs w:val="23"/>
              </w:rPr>
              <w:t xml:space="preserve">Календарно – тематическое планирование по коррекционно-развивающей области </w:t>
            </w:r>
          </w:p>
          <w:p w:rsidR="002924AA" w:rsidRPr="002924AA" w:rsidRDefault="002924AA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2924AA">
              <w:rPr>
                <w:b/>
                <w:bCs/>
                <w:sz w:val="36"/>
                <w:szCs w:val="23"/>
              </w:rPr>
              <w:t>(коррекционные занятия и ритмика) 2  класс (6 часов в неделю)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924AA" w:rsidTr="005D660C">
        <w:trPr>
          <w:trHeight w:val="93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Pr="002924AA" w:rsidRDefault="002924AA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4AA" w:rsidRDefault="002924A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9478"/>
        <w:gridCol w:w="2662"/>
        <w:gridCol w:w="2646"/>
      </w:tblGrid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раздела, тематика занятий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Кол-во часов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  <w:bookmarkEnd w:id="0"/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 четверть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точности движений.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Координация движений.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Понятие “ритмика”. Основные движения, понятия.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целенаправленным действиям по двухзвенной инструкции педагога.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 с речевым сопровождением.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ОРУ. Ходьба с координацией рук и ног.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Упражнения на синхронность работы обеих рук.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Штриховка в различных направлениях и рисование по трафарету.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Движения на развитие координации. Бег и подскоки.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Обводка по трафарету орнамента из геометрических фигур.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 с пластилином. Лепка на плоскости геометрических фигур.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столярных инструментов.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с натуры игрушек: автобус, автомобиль.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Элементы асимметричной гимнастики. Упражнения для развития тела.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координации движений рук и глаз (по инструкции педагога).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(по показу).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птички  (природный материал).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черепахи (природный материал).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 технике объемной аппликации.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Движения по линии танца. Тесты, оценивающие подвижность шейного отдела.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Перестроение для танцев. Тесты, позволяющие оценить эластичность </w:t>
            </w:r>
          </w:p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Мышц плечевого пояса.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Разучивание разминки. Тесты, оценивающие эластичность локтевого плеча, сустава, предплечья.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Позиции рук. Основные правила.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Позиции ног. Основные правила.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Позиции в паре. Основные правила.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Работа с бумагой. Изготовление пакета из бумаги.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счетного материала (квадраты, круги, треугольники).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стилизованных ягод из ниток.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Плетение косички из веревочек.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29"/>
                <w:szCs w:val="29"/>
                <w:shd w:val="clear" w:color="auto" w:fill="FFFFFF"/>
              </w:rPr>
              <w:t>Изготовление стилизованных фигурок (мальчика, девочки) из пучков нитей, тесьмы, шпагата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Пришивание пуговиц с двумя отверстиями. Завязывание узелка.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Танец 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Полкинс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”. Элементы танца.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Разучивание танца 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Полкинс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”. Тесты для оценки подвижности тазобедренных суставов.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на ощупь предметов с разными свойствами (мягкие, жесткие, холодные, теплые).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на ощупь формы предмета.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пластилином и глиной (твердое и мягкое состояние).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пластилином и глиной.  Лепка стакана для карандашей.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с натуры цветочного горшка.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по представлению чайной посуды.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Основные движения танца “Полька”. Разучивание движений. Упражнения для развития позвоночника.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Упражнения для улучшения гибкости коленных суставов. Диско-танец </w:t>
            </w:r>
          </w:p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“Вару-вару”.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Движение и позы верхних и нижних конечностей (упражнения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инструкции педагога).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Движение и положения головы (по инструкции педагога), вербализация собственных ощущений.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Движения и позы всего тела.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Имитация движений и поз (повадки зверей, природных явлений).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позиций в паре, позиции европейских танцев.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Проверка ориентации на танцевальной площадке. Танец “Стирка”.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Закрепление. Танцы “</w:t>
            </w:r>
            <w:proofErr w:type="spellStart"/>
            <w:r>
              <w:rPr>
                <w:sz w:val="32"/>
                <w:szCs w:val="32"/>
              </w:rPr>
              <w:t>Полкинс</w:t>
            </w:r>
            <w:proofErr w:type="spellEnd"/>
            <w:r>
              <w:rPr>
                <w:sz w:val="32"/>
                <w:szCs w:val="32"/>
              </w:rPr>
              <w:t>”, “Полька”, “Вару-вару”, “Стирка”.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 со средней мозаикой.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эталонов объемных геометрических фигур (шар, куб).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Группировка предметов по форме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объемные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плоскостные).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Сравнение 2-3 предметов по высоте и толщине.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Сравнение 2-3 предметов по длине и ширине.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Группировка предметов по форме и величине по инструкции педагога.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Группировка предметов по форме и цвету по инструкции педагога.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bCs/>
                <w:color w:val="000000"/>
                <w:sz w:val="32"/>
                <w:lang w:eastAsia="en-US"/>
              </w:rPr>
              <w:t>Работа с бумагой и картоном</w:t>
            </w:r>
            <w:r>
              <w:rPr>
                <w:rStyle w:val="c1"/>
                <w:sz w:val="32"/>
                <w:lang w:eastAsia="en-US"/>
              </w:rPr>
              <w:t xml:space="preserve">.   </w:t>
            </w:r>
            <w:r>
              <w:rPr>
                <w:rStyle w:val="c1"/>
                <w:color w:val="000000"/>
                <w:sz w:val="32"/>
                <w:lang w:eastAsia="en-US"/>
              </w:rPr>
              <w:t>Изготовление закладки для книг.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Составление композиции из засушенных растений.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Изготовление ежика из сухих листьев.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Изготовление из картона плоских елочных игрушек и гирлянд.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– герой сказки. Любимый персонаж сказки (имитация под музыку).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Музыкально-ритмические игры «Балетмейстер»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bCs/>
                <w:sz w:val="32"/>
                <w:szCs w:val="29"/>
                <w:shd w:val="clear" w:color="auto" w:fill="FFFFFF"/>
              </w:rPr>
              <w:lastRenderedPageBreak/>
              <w:t>Работа с глиной и пластилином.</w:t>
            </w:r>
            <w:r>
              <w:rPr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sz w:val="32"/>
                <w:szCs w:val="29"/>
                <w:shd w:val="clear" w:color="auto" w:fill="FFFFFF"/>
              </w:rPr>
              <w:t>Лепка по образцу утки и гуся.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Лепка стилизованных фигур животных: кошки и белки.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Лепка с натуры игрушек: медвежонка, зайца, лисы.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Составление </w:t>
            </w:r>
            <w:proofErr w:type="spellStart"/>
            <w:r>
              <w:rPr>
                <w:sz w:val="32"/>
                <w:szCs w:val="32"/>
              </w:rPr>
              <w:t>сериационных</w:t>
            </w:r>
            <w:proofErr w:type="spellEnd"/>
            <w:r>
              <w:rPr>
                <w:sz w:val="32"/>
                <w:szCs w:val="32"/>
              </w:rPr>
              <w:t xml:space="preserve"> рядов по величине из 3-4 предметов по заданному признаку.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Различение цветов и оттенков.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Подбор оттенков к основным цветам.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>
              <w:rPr>
                <w:rStyle w:val="c1"/>
                <w:bCs/>
                <w:color w:val="000000"/>
                <w:sz w:val="32"/>
                <w:lang w:eastAsia="en-US"/>
              </w:rPr>
              <w:t>Работа с природными материалами</w:t>
            </w:r>
            <w:r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  <w:t xml:space="preserve">. </w:t>
            </w:r>
            <w:r>
              <w:rPr>
                <w:rStyle w:val="c1"/>
                <w:color w:val="000000"/>
                <w:sz w:val="32"/>
                <w:lang w:eastAsia="en-US"/>
              </w:rPr>
              <w:t>Коллективное изготовление макета к сказке «Теремок».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Изготовление персонажей к сказке «Теремок».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>
              <w:rPr>
                <w:rStyle w:val="c1"/>
                <w:bCs/>
                <w:color w:val="000000"/>
                <w:sz w:val="32"/>
                <w:lang w:eastAsia="en-US"/>
              </w:rPr>
              <w:t>Работа с бумагой и картоном.</w:t>
            </w:r>
            <w:r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  <w:t xml:space="preserve"> </w:t>
            </w:r>
            <w:r>
              <w:rPr>
                <w:rStyle w:val="c1"/>
                <w:color w:val="000000"/>
                <w:sz w:val="32"/>
                <w:lang w:eastAsia="en-US"/>
              </w:rPr>
              <w:t>Изготовление закладки из тонкого картона. Оклеивание картона бумагой.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Изготовление аппликации «Грузовик».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pageBreakBefore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Танец “Ладошки”. Основные движения, переходы в позиции рук.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Конструирование предметов из геометрических фигур (2-4 детали).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Выделение и различение частей знакомых предметов.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Составление целого из частей (3-4 детали) на разрезном наглядном материале.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Формирование навыков зрительного анализа и синтеза предметов, состоящих из 3-4 деталей (по инструкции педагога).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Музыкально-ритмические игры: “Коршун и курица”, “Магазин игрушек”.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бумагой и картоном. Изготовление поздравительных открыток.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сувениров.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Самостоятельное изготовление аппликации фургон.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Нахождение отличий на наглядном материале (сравнение двух картинок).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зрительной памяти. Дидактическая игра «Что изменилось?» (4-5 предметов).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Различение наложенных изображений предметов (2-3 изображения).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tabs>
                <w:tab w:val="left" w:pos="774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Упражнения для профилактики и коррекции зрения. 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Элементы народной хореографии: </w:t>
            </w:r>
            <w:proofErr w:type="spellStart"/>
            <w:r>
              <w:rPr>
                <w:sz w:val="32"/>
                <w:szCs w:val="32"/>
              </w:rPr>
              <w:t>ковырялочка</w:t>
            </w:r>
            <w:proofErr w:type="spellEnd"/>
            <w:r>
              <w:rPr>
                <w:sz w:val="32"/>
                <w:szCs w:val="32"/>
              </w:rPr>
              <w:t>, лесенка, елочка.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Развития осязания (температурные ощущения). Приборы измерения температуры (градусник).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Различие вкусовых качеств (сладкое – горькое, сырое – вареное).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обоняния (контрастные ароматы: резкий – мягкий; пищевые запахи), обозначение словом ощущений.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Восприятие чувства тяжести от разных предметов, словесное обозначение ощущений.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bCs/>
                <w:color w:val="000000"/>
                <w:sz w:val="32"/>
                <w:lang w:eastAsia="en-US"/>
              </w:rPr>
              <w:t>Работа с текстильными материалами.</w:t>
            </w:r>
            <w:r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  <w:t xml:space="preserve"> </w:t>
            </w:r>
            <w:r>
              <w:rPr>
                <w:rStyle w:val="c1"/>
                <w:color w:val="000000"/>
                <w:sz w:val="32"/>
                <w:lang w:eastAsia="en-US"/>
              </w:rPr>
              <w:t>Упражнения в раскрое ткани по готовой выкройке в форме квадрата или прямоугольника.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Составление коллекции тканей.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Ознакомление с ручными стежками (сметочный стежок).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29"/>
                <w:shd w:val="clear" w:color="auto" w:fill="FFFFFF"/>
              </w:rPr>
            </w:pPr>
            <w:r>
              <w:rPr>
                <w:sz w:val="32"/>
                <w:szCs w:val="29"/>
                <w:shd w:val="clear" w:color="auto" w:fill="FFFFFF"/>
              </w:rPr>
              <w:t>Изготовление игольницы.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Упражнения на самостоятельное различение темповых, динамических и мелодических изменений в музыке и выражение их в движении.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a3"/>
              <w:spacing w:before="0" w:beforeAutospacing="0" w:after="182" w:afterAutospacing="0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Передача в движении разницы в </w:t>
            </w:r>
            <w:proofErr w:type="spellStart"/>
            <w:r>
              <w:rPr>
                <w:color w:val="000000"/>
                <w:sz w:val="32"/>
                <w:szCs w:val="32"/>
                <w:lang w:eastAsia="en-US"/>
              </w:rPr>
              <w:t>двухчастной</w:t>
            </w:r>
            <w:proofErr w:type="spellEnd"/>
            <w:r>
              <w:rPr>
                <w:color w:val="000000"/>
                <w:sz w:val="32"/>
                <w:szCs w:val="32"/>
                <w:lang w:eastAsia="en-US"/>
              </w:rPr>
              <w:t xml:space="preserve"> му</w:t>
            </w:r>
            <w:r>
              <w:rPr>
                <w:color w:val="000000"/>
                <w:sz w:val="32"/>
                <w:szCs w:val="32"/>
                <w:lang w:eastAsia="en-US"/>
              </w:rPr>
              <w:softHyphen/>
              <w:t>зыке. Одновременное сгибание в кулак пальцев одной руки, и разгибание другой в медленном темпе с постепенным ускорением.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bCs/>
                <w:color w:val="000000"/>
                <w:sz w:val="32"/>
                <w:lang w:eastAsia="en-US"/>
              </w:rPr>
              <w:t>Работа с глиной и пластилином.</w:t>
            </w:r>
            <w:r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  <w:t xml:space="preserve"> </w:t>
            </w:r>
            <w:r>
              <w:rPr>
                <w:rStyle w:val="c1"/>
                <w:color w:val="000000"/>
                <w:sz w:val="32"/>
                <w:lang w:eastAsia="en-US"/>
              </w:rPr>
              <w:t xml:space="preserve">Лепка по представлению свободных композиций </w:t>
            </w:r>
            <w:proofErr w:type="gramStart"/>
            <w:r>
              <w:rPr>
                <w:rStyle w:val="c1"/>
                <w:color w:val="000000"/>
                <w:sz w:val="32"/>
                <w:lang w:eastAsia="en-US"/>
              </w:rPr>
              <w:t xml:space="preserve">( </w:t>
            </w:r>
            <w:proofErr w:type="gramEnd"/>
            <w:r>
              <w:rPr>
                <w:rStyle w:val="c1"/>
                <w:color w:val="000000"/>
                <w:sz w:val="32"/>
                <w:lang w:eastAsia="en-US"/>
              </w:rPr>
              <w:t>«Маша и медведь», «Лиса и журавль»).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>
              <w:rPr>
                <w:rStyle w:val="c1"/>
                <w:bCs/>
                <w:color w:val="000000"/>
                <w:sz w:val="32"/>
                <w:lang w:eastAsia="en-US"/>
              </w:rPr>
              <w:t>Работа с бумагой и картоном. </w:t>
            </w:r>
          </w:p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>
              <w:rPr>
                <w:rStyle w:val="c1"/>
                <w:color w:val="000000"/>
                <w:sz w:val="32"/>
                <w:lang w:eastAsia="en-US"/>
              </w:rPr>
              <w:t>Изготовление по образцу мебели (стол, кресло) из коробочек.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 xml:space="preserve">Изготовление </w:t>
            </w:r>
            <w:proofErr w:type="spellStart"/>
            <w:r>
              <w:rPr>
                <w:sz w:val="32"/>
                <w:szCs w:val="29"/>
                <w:shd w:val="clear" w:color="auto" w:fill="FFFFFF"/>
              </w:rPr>
              <w:t>трехсекционного</w:t>
            </w:r>
            <w:proofErr w:type="spellEnd"/>
            <w:r>
              <w:rPr>
                <w:sz w:val="32"/>
                <w:szCs w:val="29"/>
                <w:shd w:val="clear" w:color="auto" w:fill="FFFFFF"/>
              </w:rPr>
              <w:t xml:space="preserve"> светофора.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Изготовление указателя «переход».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29"/>
                <w:shd w:val="clear" w:color="auto" w:fill="FFFFFF"/>
              </w:rPr>
            </w:pPr>
            <w:r>
              <w:rPr>
                <w:sz w:val="32"/>
                <w:szCs w:val="29"/>
                <w:shd w:val="clear" w:color="auto" w:fill="FFFFFF"/>
              </w:rPr>
              <w:lastRenderedPageBreak/>
              <w:t>Изготовление подушечки для иголок из картона.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Звуки и буквы. Гласные и согласные звуки.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 xml:space="preserve">Звуки и буквы А, О, У, </w:t>
            </w:r>
            <w:proofErr w:type="gramStart"/>
            <w:r>
              <w:rPr>
                <w:sz w:val="32"/>
                <w:szCs w:val="32"/>
                <w:shd w:val="clear" w:color="auto" w:fill="FFFFFF"/>
              </w:rPr>
              <w:t>Ы</w:t>
            </w:r>
            <w:proofErr w:type="gramEnd"/>
            <w:r>
              <w:rPr>
                <w:sz w:val="32"/>
                <w:szCs w:val="32"/>
                <w:shd w:val="clear" w:color="auto" w:fill="FFFFFF"/>
              </w:rPr>
              <w:t>, И, Э. Выделение первого звука а слове. Выделение гласных звуков из слогов, слов, слоговый анализ и синтез слов.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Style w:val="c4"/>
                <w:sz w:val="32"/>
                <w:szCs w:val="32"/>
              </w:rPr>
              <w:t xml:space="preserve">Дифференциация </w:t>
            </w:r>
            <w:proofErr w:type="spellStart"/>
            <w:r>
              <w:rPr>
                <w:rStyle w:val="c4"/>
                <w:sz w:val="32"/>
                <w:szCs w:val="32"/>
              </w:rPr>
              <w:t>м-мь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н-нь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б-бь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п-пь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в-вь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ф-фь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г-гь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к-кь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д-дь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т-ть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з-зь</w:t>
            </w:r>
            <w:proofErr w:type="gramStart"/>
            <w:r>
              <w:rPr>
                <w:rStyle w:val="c4"/>
                <w:sz w:val="32"/>
                <w:szCs w:val="32"/>
              </w:rPr>
              <w:t>,с</w:t>
            </w:r>
            <w:proofErr w:type="gramEnd"/>
            <w:r>
              <w:rPr>
                <w:rStyle w:val="c4"/>
                <w:sz w:val="32"/>
                <w:szCs w:val="32"/>
              </w:rPr>
              <w:t>-сь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х-хь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л-ль</w:t>
            </w:r>
            <w:proofErr w:type="spellEnd"/>
            <w:r>
              <w:rPr>
                <w:rStyle w:val="c4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c4"/>
                <w:sz w:val="32"/>
                <w:szCs w:val="32"/>
              </w:rPr>
              <w:t>р-рь</w:t>
            </w:r>
            <w:proofErr w:type="spellEnd"/>
            <w:r>
              <w:rPr>
                <w:rStyle w:val="c4"/>
                <w:sz w:val="32"/>
                <w:szCs w:val="32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rStyle w:val="c4"/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Обозначение мягкости согласных посредством гласных 2-го ряда.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3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rStyle w:val="c4"/>
                <w:color w:val="000000"/>
                <w:sz w:val="32"/>
                <w:szCs w:val="32"/>
                <w:lang w:eastAsia="en-US"/>
              </w:rPr>
              <w:t xml:space="preserve">Буквы </w:t>
            </w:r>
            <w:proofErr w:type="gramStart"/>
            <w:r>
              <w:rPr>
                <w:rStyle w:val="c4"/>
                <w:color w:val="000000"/>
                <w:sz w:val="32"/>
                <w:szCs w:val="32"/>
                <w:lang w:eastAsia="en-US"/>
              </w:rPr>
              <w:t>А-Я</w:t>
            </w:r>
            <w:proofErr w:type="gramEnd"/>
            <w:r>
              <w:rPr>
                <w:rStyle w:val="c4"/>
                <w:color w:val="000000"/>
                <w:sz w:val="32"/>
                <w:szCs w:val="32"/>
                <w:lang w:eastAsia="en-US"/>
              </w:rPr>
              <w:t>, 0-Ё, У-Ю, Ы-И. Обозначение мягкости согласных посредством буквы Ь.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Выразительная и эмоциональная передача в движениях игровых образов и содержания пе</w:t>
            </w:r>
            <w:r>
              <w:rPr>
                <w:sz w:val="32"/>
                <w:szCs w:val="32"/>
                <w:shd w:val="clear" w:color="auto" w:fill="FFFFFF"/>
              </w:rPr>
              <w:softHyphen/>
              <w:t>сен. Самостоятельное создание музыкально-двигательного образа.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Дифференцировка звуков шумовых и музыкальных инструментов (погремушка, барабан, колокольчик, ложки, гармошка, бубен).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Характеристика звуков по громкости и длительности (шумы, музыкальные и речевые звуки).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>
              <w:rPr>
                <w:rStyle w:val="c1"/>
                <w:bCs/>
                <w:color w:val="000000"/>
                <w:sz w:val="32"/>
                <w:lang w:eastAsia="en-US"/>
              </w:rPr>
              <w:t>Работа с текстильными материалами.</w:t>
            </w:r>
            <w:r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  <w:t xml:space="preserve"> </w:t>
            </w:r>
            <w:r>
              <w:rPr>
                <w:rStyle w:val="c1"/>
                <w:color w:val="000000"/>
                <w:sz w:val="32"/>
                <w:lang w:eastAsia="en-US"/>
              </w:rPr>
              <w:t>Выполнение стежка «шнурок».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29"/>
                <w:shd w:val="clear" w:color="auto" w:fill="FFFFFF"/>
              </w:rPr>
              <w:t>Вышивание закладки из канвы или ткани с крупным переплетением.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29"/>
                <w:shd w:val="clear" w:color="auto" w:fill="FFFFFF"/>
              </w:rPr>
            </w:pPr>
            <w:r>
              <w:rPr>
                <w:sz w:val="32"/>
                <w:szCs w:val="29"/>
                <w:shd w:val="clear" w:color="auto" w:fill="FFFFFF"/>
              </w:rPr>
              <w:t>Оформление концов закладки кисточками.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Различение мелодии по характеру (веселая, грустная). Прослушивание музыкальных произведений.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Звуковая имитация (подражания звукам окружающей среды).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Дидактическая игра «Кто позвал тебя, скажи».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Элементы русской пляски: шаг с притопом на ме</w:t>
            </w:r>
            <w:r>
              <w:rPr>
                <w:sz w:val="32"/>
                <w:szCs w:val="32"/>
                <w:shd w:val="clear" w:color="auto" w:fill="FFFFFF"/>
              </w:rPr>
              <w:softHyphen/>
              <w:t>сте и с продвижением, шаг с поскоками, переменный шаг.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Ориентировка в помещении, движение в заданном направлении, обозначение словом направления движения.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Ориентировка в школьном помещении, понятие «дальше – ближе».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Ориентировка на листе бумаги (выделение всех углов).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Расположение плоскостных и объемных предметов в вертикальном поле листа.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Расположение плоскостных и объемных предметов в горизонтальном поле листа, словесное обозначение пространственных отношений между предметами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Пространственная ориентировка на поверхности парты.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Дидактическая игра «Определи положение предмета», вербализация пространственных отношений с использованием предлогов.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Работа с бумагой и картоном.</w:t>
            </w:r>
            <w:r>
              <w:rPr>
                <w:rFonts w:ascii="Calibri" w:eastAsia="Times New Roman" w:hAnsi="Calibri" w:cs="Times New Roman"/>
                <w:color w:val="000000"/>
                <w:sz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Аппликации: «Дерево весной», «Дерево летом», «Дерево осенью», «Дерево зимой».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hd w:val="clear" w:color="auto" w:fill="FFFFFF"/>
              </w:rPr>
              <w:t>Работа с бумагой и картоном. «Шар из кругов».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hd w:val="clear" w:color="auto" w:fill="FFFFFF"/>
              </w:rPr>
            </w:pPr>
            <w:r>
              <w:rPr>
                <w:sz w:val="32"/>
                <w:shd w:val="clear" w:color="auto" w:fill="FFFFFF"/>
              </w:rPr>
              <w:t>Работа с бумагой и картоном. «Шар из полос».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Упражнения на выра</w:t>
            </w:r>
            <w:r>
              <w:rPr>
                <w:sz w:val="32"/>
                <w:szCs w:val="32"/>
                <w:shd w:val="clear" w:color="auto" w:fill="FFFFFF"/>
              </w:rPr>
              <w:softHyphen/>
              <w:t>ботку осанки. Исполнение несложных ритмических рисунков на барабане двумя палочками одновременно.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lastRenderedPageBreak/>
              <w:t>Игры с пением и речевым сопровождением. Исполнение несложных ритмических рисунков на барабане двумя палочками поочерёд</w:t>
            </w:r>
            <w:r>
              <w:rPr>
                <w:sz w:val="32"/>
                <w:szCs w:val="32"/>
                <w:shd w:val="clear" w:color="auto" w:fill="FFFFFF"/>
              </w:rPr>
              <w:softHyphen/>
              <w:t>но в разных вариациях.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Порядок месяцев в году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Времена года.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Знакомство с часами (циферблат, стрелки).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Меры времени (секунда, минута, час, сутки).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Определение времени по часам. Игра с моделью часов.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  <w:tr w:rsidR="002924AA" w:rsidTr="002924AA">
        <w:tc>
          <w:tcPr>
            <w:tcW w:w="9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AA" w:rsidRDefault="002924AA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2924AA" w:rsidRDefault="002924AA" w:rsidP="002924AA"/>
    <w:p w:rsidR="002924AA" w:rsidRDefault="002924AA" w:rsidP="002924AA"/>
    <w:p w:rsidR="002924AA" w:rsidRDefault="002924AA" w:rsidP="002924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Список литературы:</w:t>
      </w:r>
    </w:p>
    <w:p w:rsidR="002924AA" w:rsidRDefault="002924AA" w:rsidP="002924AA">
      <w:pPr>
        <w:pStyle w:val="Default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Метиева</w:t>
      </w:r>
      <w:proofErr w:type="spellEnd"/>
      <w:r>
        <w:rPr>
          <w:sz w:val="32"/>
          <w:szCs w:val="32"/>
        </w:rPr>
        <w:t xml:space="preserve"> Л.А. «Развитие сенсорной сферы детей»,  пособие для учителей спец</w:t>
      </w:r>
      <w:proofErr w:type="gramStart"/>
      <w:r>
        <w:rPr>
          <w:sz w:val="32"/>
          <w:szCs w:val="32"/>
        </w:rPr>
        <w:t>.(</w:t>
      </w:r>
      <w:proofErr w:type="spellStart"/>
      <w:proofErr w:type="gramEnd"/>
      <w:r>
        <w:rPr>
          <w:sz w:val="32"/>
          <w:szCs w:val="32"/>
        </w:rPr>
        <w:t>коррекц</w:t>
      </w:r>
      <w:proofErr w:type="spellEnd"/>
      <w:r>
        <w:rPr>
          <w:sz w:val="32"/>
          <w:szCs w:val="32"/>
        </w:rPr>
        <w:t xml:space="preserve">.) </w:t>
      </w:r>
      <w:proofErr w:type="spellStart"/>
      <w:r>
        <w:rPr>
          <w:sz w:val="32"/>
          <w:szCs w:val="32"/>
        </w:rPr>
        <w:t>образоват.учреждений</w:t>
      </w:r>
      <w:proofErr w:type="spellEnd"/>
      <w:r>
        <w:rPr>
          <w:sz w:val="32"/>
          <w:szCs w:val="32"/>
        </w:rPr>
        <w:t xml:space="preserve"> VIII вида/Л.А. </w:t>
      </w:r>
      <w:proofErr w:type="spellStart"/>
      <w:r>
        <w:rPr>
          <w:sz w:val="32"/>
          <w:szCs w:val="32"/>
        </w:rPr>
        <w:t>Метиева</w:t>
      </w:r>
      <w:proofErr w:type="spellEnd"/>
      <w:r>
        <w:rPr>
          <w:sz w:val="32"/>
          <w:szCs w:val="32"/>
        </w:rPr>
        <w:t xml:space="preserve">, Э.Я. Удалова. – М.: Просвещение.   </w:t>
      </w:r>
    </w:p>
    <w:p w:rsidR="002924AA" w:rsidRDefault="002924AA" w:rsidP="002924AA">
      <w:pPr>
        <w:pStyle w:val="Default"/>
        <w:rPr>
          <w:sz w:val="32"/>
          <w:szCs w:val="32"/>
        </w:rPr>
      </w:pPr>
    </w:p>
    <w:p w:rsidR="002924AA" w:rsidRDefault="002924AA" w:rsidP="002924AA">
      <w:pPr>
        <w:pStyle w:val="Default"/>
        <w:numPr>
          <w:ilvl w:val="0"/>
          <w:numId w:val="12"/>
        </w:numPr>
        <w:rPr>
          <w:rFonts w:ascii="Tahoma" w:hAnsi="Tahoma" w:cs="Tahoma"/>
          <w:sz w:val="19"/>
          <w:szCs w:val="19"/>
          <w:shd w:val="clear" w:color="auto" w:fill="FFFFFF"/>
        </w:rPr>
      </w:pPr>
      <w:r>
        <w:rPr>
          <w:iCs/>
          <w:sz w:val="32"/>
          <w:szCs w:val="32"/>
        </w:rPr>
        <w:t xml:space="preserve">Программа Л.Т. </w:t>
      </w:r>
      <w:proofErr w:type="spellStart"/>
      <w:r>
        <w:rPr>
          <w:iCs/>
          <w:sz w:val="32"/>
          <w:szCs w:val="32"/>
        </w:rPr>
        <w:t>Саидовой</w:t>
      </w:r>
      <w:proofErr w:type="spellEnd"/>
      <w:r>
        <w:rPr>
          <w:iCs/>
          <w:sz w:val="32"/>
          <w:szCs w:val="32"/>
        </w:rPr>
        <w:t>, учителя ритмики ГБОУ СКОШИ № 73, г. Москва,</w:t>
      </w:r>
      <w:r>
        <w:rPr>
          <w:sz w:val="32"/>
          <w:szCs w:val="32"/>
        </w:rPr>
        <w:t xml:space="preserve"> составлена в соответствии федеральными государственными образовательными стандартами начального общего образования для обучающих 1-4 классов специальной (коррекционной) общеобразовательной школы VII вида.</w:t>
      </w:r>
      <w:r>
        <w:rPr>
          <w:rFonts w:ascii="Tahoma" w:hAnsi="Tahoma" w:cs="Tahoma"/>
          <w:sz w:val="19"/>
          <w:szCs w:val="19"/>
          <w:shd w:val="clear" w:color="auto" w:fill="FFFFFF"/>
        </w:rPr>
        <w:t xml:space="preserve"> </w:t>
      </w:r>
    </w:p>
    <w:p w:rsidR="002924AA" w:rsidRDefault="002924AA" w:rsidP="002924AA">
      <w:pPr>
        <w:pStyle w:val="Default"/>
        <w:rPr>
          <w:rFonts w:ascii="Tahoma" w:hAnsi="Tahoma" w:cs="Tahoma"/>
          <w:sz w:val="19"/>
          <w:szCs w:val="19"/>
          <w:shd w:val="clear" w:color="auto" w:fill="FFFFFF"/>
        </w:rPr>
      </w:pPr>
    </w:p>
    <w:p w:rsidR="002924AA" w:rsidRDefault="002924AA" w:rsidP="002924AA">
      <w:pPr>
        <w:pStyle w:val="Defaul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19"/>
          <w:shd w:val="clear" w:color="auto" w:fill="FFFFFF"/>
        </w:rPr>
        <w:t>Программа</w:t>
      </w:r>
      <w:r>
        <w:rPr>
          <w:rFonts w:ascii="Tahoma" w:hAnsi="Tahoma" w:cs="Tahoma"/>
          <w:sz w:val="20"/>
          <w:szCs w:val="19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«Ручной труд» для коррекционных образовательных учреждений VIII вида, под редакцией В. В. Воронковой.</w:t>
      </w:r>
    </w:p>
    <w:p w:rsidR="002924AA" w:rsidRDefault="002924AA" w:rsidP="002924AA">
      <w:pPr>
        <w:rPr>
          <w:rFonts w:ascii="Times New Roman" w:hAnsi="Times New Roman" w:cs="Times New Roman"/>
          <w:sz w:val="28"/>
        </w:rPr>
      </w:pPr>
    </w:p>
    <w:p w:rsidR="002924AA" w:rsidRDefault="002924AA" w:rsidP="002924AA"/>
    <w:p w:rsidR="003618A9" w:rsidRDefault="005D660C"/>
    <w:sectPr w:rsidR="003618A9" w:rsidSect="00292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397"/>
    <w:multiLevelType w:val="hybridMultilevel"/>
    <w:tmpl w:val="8B10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BF9"/>
    <w:multiLevelType w:val="hybridMultilevel"/>
    <w:tmpl w:val="4B8CC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DBC"/>
    <w:multiLevelType w:val="hybridMultilevel"/>
    <w:tmpl w:val="60AC2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7CDB"/>
    <w:multiLevelType w:val="hybridMultilevel"/>
    <w:tmpl w:val="61B0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C6FA1"/>
    <w:multiLevelType w:val="hybridMultilevel"/>
    <w:tmpl w:val="7070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16B5C"/>
    <w:multiLevelType w:val="hybridMultilevel"/>
    <w:tmpl w:val="DFD2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C453A"/>
    <w:multiLevelType w:val="hybridMultilevel"/>
    <w:tmpl w:val="2896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A0308"/>
    <w:multiLevelType w:val="hybridMultilevel"/>
    <w:tmpl w:val="0AF25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D0C12"/>
    <w:multiLevelType w:val="hybridMultilevel"/>
    <w:tmpl w:val="5D4CA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E6616"/>
    <w:multiLevelType w:val="hybridMultilevel"/>
    <w:tmpl w:val="2ACE8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958E7"/>
    <w:multiLevelType w:val="hybridMultilevel"/>
    <w:tmpl w:val="D2D4B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E7A5C"/>
    <w:multiLevelType w:val="hybridMultilevel"/>
    <w:tmpl w:val="F6E65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4AA"/>
    <w:rsid w:val="002924AA"/>
    <w:rsid w:val="002F3B58"/>
    <w:rsid w:val="003B5351"/>
    <w:rsid w:val="005D660C"/>
    <w:rsid w:val="006A5779"/>
    <w:rsid w:val="009051C2"/>
    <w:rsid w:val="009927EE"/>
    <w:rsid w:val="00AF7C44"/>
    <w:rsid w:val="00D43FC4"/>
    <w:rsid w:val="00E5764B"/>
    <w:rsid w:val="00E66C34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24AA"/>
    <w:pPr>
      <w:ind w:left="720"/>
      <w:contextualSpacing/>
    </w:pPr>
  </w:style>
  <w:style w:type="paragraph" w:customStyle="1" w:styleId="Default">
    <w:name w:val="Default"/>
    <w:uiPriority w:val="99"/>
    <w:rsid w:val="00292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2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24AA"/>
  </w:style>
  <w:style w:type="character" w:customStyle="1" w:styleId="c1">
    <w:name w:val="c1"/>
    <w:basedOn w:val="a0"/>
    <w:rsid w:val="002924AA"/>
  </w:style>
  <w:style w:type="table" w:styleId="a5">
    <w:name w:val="Table Grid"/>
    <w:basedOn w:val="a1"/>
    <w:uiPriority w:val="59"/>
    <w:rsid w:val="00292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3134</Words>
  <Characters>17868</Characters>
  <Application>Microsoft Office Word</Application>
  <DocSecurity>0</DocSecurity>
  <Lines>148</Lines>
  <Paragraphs>41</Paragraphs>
  <ScaleCrop>false</ScaleCrop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2021-09-13T04:27:00Z</dcterms:created>
  <dcterms:modified xsi:type="dcterms:W3CDTF">2021-09-14T03:59:00Z</dcterms:modified>
</cp:coreProperties>
</file>