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78" w:rsidRDefault="00265678" w:rsidP="00265678">
      <w:pPr>
        <w:shd w:val="clear" w:color="auto" w:fill="FFFFFF"/>
        <w:spacing w:after="0" w:line="288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3"/>
          <w:kern w:val="36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b/>
          <w:color w:val="000000" w:themeColor="text1"/>
          <w:spacing w:val="-3"/>
          <w:kern w:val="36"/>
          <w:sz w:val="28"/>
          <w:szCs w:val="28"/>
          <w:lang w:eastAsia="ru-RU"/>
        </w:rPr>
        <w:t xml:space="preserve">Правила поведения в пожароопасный период </w:t>
      </w:r>
    </w:p>
    <w:p w:rsidR="00265678" w:rsidRPr="00265678" w:rsidRDefault="00265678" w:rsidP="00265678">
      <w:pPr>
        <w:shd w:val="clear" w:color="auto" w:fill="FFFFFF"/>
        <w:spacing w:after="0" w:line="288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3"/>
          <w:kern w:val="36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b/>
          <w:color w:val="000000" w:themeColor="text1"/>
          <w:spacing w:val="-3"/>
          <w:kern w:val="36"/>
          <w:sz w:val="28"/>
          <w:szCs w:val="28"/>
          <w:lang w:eastAsia="ru-RU"/>
        </w:rPr>
        <w:t>(пал сухой травы и отдых на природе)</w:t>
      </w:r>
    </w:p>
    <w:p w:rsidR="00265678" w:rsidRDefault="00265678" w:rsidP="00265678">
      <w:pPr>
        <w:shd w:val="clear" w:color="auto" w:fill="FFFFFF"/>
        <w:spacing w:after="0" w:line="224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678" w:rsidRPr="00265678" w:rsidRDefault="00265678" w:rsidP="00265678">
      <w:pPr>
        <w:shd w:val="clear" w:color="auto" w:fill="FFFFFF"/>
        <w:spacing w:after="0" w:line="224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поведения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каждого жилого строения установите ёмкость с водой;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скосите сухую прошлогоднюю траву вокруг своего участка;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265678" w:rsidRPr="00265678" w:rsidRDefault="00265678" w:rsidP="00265678">
      <w:pPr>
        <w:shd w:val="clear" w:color="auto" w:fill="FFFFFF"/>
        <w:spacing w:after="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пламя подобралось к вашему участку близко: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закройте все наружные окна, двери, вентиляционные отверстия;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мобильного).</w:t>
      </w:r>
    </w:p>
    <w:p w:rsidR="00265678" w:rsidRPr="00265678" w:rsidRDefault="00265678" w:rsidP="00265678">
      <w:pPr>
        <w:shd w:val="clear" w:color="auto" w:fill="FFFFFF"/>
        <w:spacing w:after="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Элементарные требования пожарной безопасности в летний период и на местах отдыха: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Оставлять бутылки, стекла и прочий мусор, особенно на солнечных полянах;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 полях выжигать траву и стерню.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265678" w:rsidRPr="00265678" w:rsidRDefault="00265678" w:rsidP="00265678">
      <w:pPr>
        <w:shd w:val="clear" w:color="auto" w:fill="FFFFFF"/>
        <w:spacing w:after="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стационарного</w:t>
      </w:r>
      <w:r w:rsidRPr="0026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"01"</w:t>
      </w: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6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"101 </w:t>
      </w: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мобильного или </w:t>
      </w:r>
      <w:r w:rsidRPr="0026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112</w:t>
      </w: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5678" w:rsidRPr="00265678" w:rsidRDefault="00265678" w:rsidP="00265678">
      <w:pPr>
        <w:shd w:val="clear" w:color="auto" w:fill="FFFFFF"/>
        <w:spacing w:after="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Административная ответственность за нарушение требований пожарной безопасности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8.32 Кодекс РФ об административных правонарушениях:</w:t>
      </w:r>
    </w:p>
    <w:p w:rsidR="00265678" w:rsidRPr="00265678" w:rsidRDefault="00265678" w:rsidP="00265678">
      <w:pPr>
        <w:numPr>
          <w:ilvl w:val="0"/>
          <w:numId w:val="1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граждан – штраф в размере до 5 тысяч рублей;</w:t>
      </w:r>
    </w:p>
    <w:p w:rsidR="00265678" w:rsidRPr="00265678" w:rsidRDefault="00265678" w:rsidP="00265678">
      <w:pPr>
        <w:numPr>
          <w:ilvl w:val="0"/>
          <w:numId w:val="1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должностных лиц – штраф в размере до 50 тысяч рублей;</w:t>
      </w:r>
    </w:p>
    <w:p w:rsidR="00265678" w:rsidRPr="00265678" w:rsidRDefault="00265678" w:rsidP="00265678">
      <w:pPr>
        <w:numPr>
          <w:ilvl w:val="0"/>
          <w:numId w:val="1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юридических лиц – штраф в размере до 1 млн. рублей.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20.4 Кодекс РФ об административных правонарушениях:</w:t>
      </w:r>
    </w:p>
    <w:p w:rsidR="00265678" w:rsidRPr="00265678" w:rsidRDefault="00265678" w:rsidP="00265678">
      <w:pPr>
        <w:numPr>
          <w:ilvl w:val="0"/>
          <w:numId w:val="2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граждан – штраф в размере до 4 тысяч рублей;</w:t>
      </w:r>
    </w:p>
    <w:p w:rsidR="00265678" w:rsidRPr="00265678" w:rsidRDefault="00265678" w:rsidP="00265678">
      <w:pPr>
        <w:numPr>
          <w:ilvl w:val="0"/>
          <w:numId w:val="2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должностных лиц – штраф в размере до 30 тысяч рублей;</w:t>
      </w:r>
    </w:p>
    <w:p w:rsidR="00265678" w:rsidRPr="00265678" w:rsidRDefault="00265678" w:rsidP="00265678">
      <w:pPr>
        <w:numPr>
          <w:ilvl w:val="0"/>
          <w:numId w:val="2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юридических лиц – штраф в размере до 500 тысяч рублей.</w:t>
      </w:r>
    </w:p>
    <w:p w:rsidR="00265678" w:rsidRPr="00265678" w:rsidRDefault="00265678" w:rsidP="00265678">
      <w:pPr>
        <w:shd w:val="clear" w:color="auto" w:fill="FFFFFF"/>
        <w:spacing w:after="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Уголовная ответственность за нарушение требований пожарной безопасности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168 Уголовного кодекса РФ:</w:t>
      </w:r>
    </w:p>
    <w:p w:rsidR="00265678" w:rsidRPr="00265678" w:rsidRDefault="00265678" w:rsidP="00265678">
      <w:pPr>
        <w:numPr>
          <w:ilvl w:val="0"/>
          <w:numId w:val="3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в размере до ста двадцати тысяч рублей;</w:t>
      </w:r>
    </w:p>
    <w:p w:rsidR="00265678" w:rsidRPr="00265678" w:rsidRDefault="00265678" w:rsidP="00265678">
      <w:pPr>
        <w:numPr>
          <w:ilvl w:val="0"/>
          <w:numId w:val="3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лишение свободы на срок до 1 года.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219 Уголовного кодекса РФ (часть 1):</w:t>
      </w:r>
    </w:p>
    <w:p w:rsidR="00265678" w:rsidRPr="00265678" w:rsidRDefault="00265678" w:rsidP="00265678">
      <w:pPr>
        <w:numPr>
          <w:ilvl w:val="0"/>
          <w:numId w:val="4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в размере до восьмидесяти тысяч рублей;</w:t>
      </w:r>
    </w:p>
    <w:p w:rsidR="00265678" w:rsidRPr="00265678" w:rsidRDefault="00265678" w:rsidP="00265678">
      <w:pPr>
        <w:numPr>
          <w:ilvl w:val="0"/>
          <w:numId w:val="4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лишение свободы на срок до трех лет;</w:t>
      </w:r>
    </w:p>
    <w:p w:rsidR="00265678" w:rsidRPr="00265678" w:rsidRDefault="00265678" w:rsidP="00265678">
      <w:pPr>
        <w:numPr>
          <w:ilvl w:val="0"/>
          <w:numId w:val="4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лишение права занимать определенные должности или заниматься определенной деятельностью на срок до трех лет.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261 Уголовного кодекса РФ: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Часть 1</w:t>
      </w:r>
    </w:p>
    <w:p w:rsidR="00265678" w:rsidRPr="00265678" w:rsidRDefault="00265678" w:rsidP="00265678">
      <w:pPr>
        <w:numPr>
          <w:ilvl w:val="0"/>
          <w:numId w:val="5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в размере до четырехсот тысяч рублей;</w:t>
      </w:r>
    </w:p>
    <w:p w:rsidR="00265678" w:rsidRPr="00265678" w:rsidRDefault="00265678" w:rsidP="00265678">
      <w:pPr>
        <w:numPr>
          <w:ilvl w:val="0"/>
          <w:numId w:val="5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лишение свободы на срок до 2 лет.</w:t>
      </w:r>
    </w:p>
    <w:p w:rsidR="00265678" w:rsidRPr="00265678" w:rsidRDefault="00265678" w:rsidP="00265678">
      <w:pPr>
        <w:shd w:val="clear" w:color="auto" w:fill="FFFFFF"/>
        <w:spacing w:after="160" w:line="2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Часть 2</w:t>
      </w:r>
    </w:p>
    <w:p w:rsidR="00265678" w:rsidRPr="00265678" w:rsidRDefault="00265678" w:rsidP="00265678">
      <w:pPr>
        <w:numPr>
          <w:ilvl w:val="0"/>
          <w:numId w:val="6"/>
        </w:numPr>
        <w:shd w:val="clear" w:color="auto" w:fill="FFFFFF"/>
        <w:spacing w:after="64"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в размере до пятисот тысяч;</w:t>
      </w:r>
    </w:p>
    <w:p w:rsidR="00265678" w:rsidRPr="00265678" w:rsidRDefault="00265678" w:rsidP="00265678">
      <w:pPr>
        <w:numPr>
          <w:ilvl w:val="0"/>
          <w:numId w:val="6"/>
        </w:numPr>
        <w:shd w:val="clear" w:color="auto" w:fill="FFFFFF"/>
        <w:spacing w:line="20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лишение свободы на срок до 4 лет.</w:t>
      </w:r>
    </w:p>
    <w:p w:rsidR="00081ED5" w:rsidRPr="00265678" w:rsidRDefault="00081ED5" w:rsidP="0026567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1ED5" w:rsidRPr="00265678" w:rsidSect="002656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3422"/>
    <w:multiLevelType w:val="multilevel"/>
    <w:tmpl w:val="7B7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237FC"/>
    <w:multiLevelType w:val="multilevel"/>
    <w:tmpl w:val="0FD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15A4E"/>
    <w:multiLevelType w:val="multilevel"/>
    <w:tmpl w:val="4F64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57F83"/>
    <w:multiLevelType w:val="multilevel"/>
    <w:tmpl w:val="C57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E6FDB"/>
    <w:multiLevelType w:val="multilevel"/>
    <w:tmpl w:val="D80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B4579F"/>
    <w:multiLevelType w:val="multilevel"/>
    <w:tmpl w:val="495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5678"/>
    <w:rsid w:val="00081ED5"/>
    <w:rsid w:val="0026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D5"/>
  </w:style>
  <w:style w:type="paragraph" w:styleId="1">
    <w:name w:val="heading 1"/>
    <w:basedOn w:val="a"/>
    <w:link w:val="10"/>
    <w:uiPriority w:val="9"/>
    <w:qFormat/>
    <w:rsid w:val="00265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2020-03-16T08:28:00Z</dcterms:created>
  <dcterms:modified xsi:type="dcterms:W3CDTF">2020-03-16T08:29:00Z</dcterms:modified>
</cp:coreProperties>
</file>